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F0E91" w14:textId="77777777" w:rsidR="000B60BC" w:rsidRPr="00005A29" w:rsidRDefault="00A07A4E">
      <w:pPr>
        <w:spacing w:after="58"/>
        <w:ind w:left="226" w:firstLine="0"/>
        <w:rPr>
          <w:color w:val="000000" w:themeColor="text1"/>
        </w:rPr>
      </w:pPr>
      <w:r w:rsidRPr="00005A29">
        <w:rPr>
          <w:color w:val="000000" w:themeColor="text1"/>
        </w:rPr>
        <w:t xml:space="preserve"> </w:t>
      </w:r>
    </w:p>
    <w:p w14:paraId="52EEC0C5" w14:textId="33D7BF92" w:rsidR="000B60BC" w:rsidRPr="00005A29" w:rsidRDefault="00A07A4E" w:rsidP="0015189D">
      <w:pPr>
        <w:spacing w:after="41" w:line="260" w:lineRule="auto"/>
        <w:ind w:left="2124" w:right="1303" w:firstLine="0"/>
        <w:jc w:val="center"/>
        <w:rPr>
          <w:color w:val="000000" w:themeColor="text1"/>
        </w:rPr>
      </w:pPr>
      <w:r w:rsidRPr="00005A29">
        <w:rPr>
          <w:rFonts w:ascii="Calibri" w:eastAsia="Calibri" w:hAnsi="Calibri" w:cs="Calibri"/>
          <w:noProof/>
          <w:color w:val="000000" w:themeColor="text1"/>
        </w:rPr>
        <mc:AlternateContent>
          <mc:Choice Requires="wpg">
            <w:drawing>
              <wp:anchor distT="0" distB="0" distL="114300" distR="114300" simplePos="0" relativeHeight="251658240" behindDoc="0" locked="0" layoutInCell="1" allowOverlap="1" wp14:anchorId="094A1190" wp14:editId="799072B0">
                <wp:simplePos x="0" y="0"/>
                <wp:positionH relativeFrom="column">
                  <wp:posOffset>127</wp:posOffset>
                </wp:positionH>
                <wp:positionV relativeFrom="paragraph">
                  <wp:posOffset>22757</wp:posOffset>
                </wp:positionV>
                <wp:extent cx="1485900" cy="1119111"/>
                <wp:effectExtent l="0" t="0" r="0" b="0"/>
                <wp:wrapSquare wrapText="bothSides"/>
                <wp:docPr id="20654" name="Group 20654"/>
                <wp:cNvGraphicFramePr/>
                <a:graphic xmlns:a="http://schemas.openxmlformats.org/drawingml/2006/main">
                  <a:graphicData uri="http://schemas.microsoft.com/office/word/2010/wordprocessingGroup">
                    <wpg:wgp>
                      <wpg:cNvGrpSpPr/>
                      <wpg:grpSpPr>
                        <a:xfrm>
                          <a:off x="0" y="0"/>
                          <a:ext cx="1485900" cy="1119111"/>
                          <a:chOff x="0" y="0"/>
                          <a:chExt cx="1485900" cy="1119111"/>
                        </a:xfrm>
                      </wpg:grpSpPr>
                      <pic:pic xmlns:pic="http://schemas.openxmlformats.org/drawingml/2006/picture">
                        <pic:nvPicPr>
                          <pic:cNvPr id="130" name="Picture 130"/>
                          <pic:cNvPicPr/>
                        </pic:nvPicPr>
                        <pic:blipFill>
                          <a:blip r:embed="rId8"/>
                          <a:stretch>
                            <a:fillRect/>
                          </a:stretch>
                        </pic:blipFill>
                        <pic:spPr>
                          <a:xfrm>
                            <a:off x="0" y="0"/>
                            <a:ext cx="1485900" cy="1009383"/>
                          </a:xfrm>
                          <a:prstGeom prst="rect">
                            <a:avLst/>
                          </a:prstGeom>
                        </pic:spPr>
                      </pic:pic>
                      <pic:pic xmlns:pic="http://schemas.openxmlformats.org/drawingml/2006/picture">
                        <pic:nvPicPr>
                          <pic:cNvPr id="132" name="Picture 132"/>
                          <pic:cNvPicPr/>
                        </pic:nvPicPr>
                        <pic:blipFill>
                          <a:blip r:embed="rId9"/>
                          <a:stretch>
                            <a:fillRect/>
                          </a:stretch>
                        </pic:blipFill>
                        <pic:spPr>
                          <a:xfrm>
                            <a:off x="632333" y="895083"/>
                            <a:ext cx="50292" cy="224028"/>
                          </a:xfrm>
                          <a:prstGeom prst="rect">
                            <a:avLst/>
                          </a:prstGeom>
                        </pic:spPr>
                      </pic:pic>
                      <wps:wsp>
                        <wps:cNvPr id="133" name="Rectangle 133"/>
                        <wps:cNvSpPr/>
                        <wps:spPr>
                          <a:xfrm>
                            <a:off x="632587" y="887564"/>
                            <a:ext cx="50673" cy="224380"/>
                          </a:xfrm>
                          <a:prstGeom prst="rect">
                            <a:avLst/>
                          </a:prstGeom>
                          <a:ln>
                            <a:noFill/>
                          </a:ln>
                        </wps:spPr>
                        <wps:txbx>
                          <w:txbxContent>
                            <w:p w14:paraId="10D9E284" w14:textId="77777777" w:rsidR="00C734C0" w:rsidRDefault="00C734C0">
                              <w:pPr>
                                <w:spacing w:after="160"/>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4" name="Rectangle 134"/>
                        <wps:cNvSpPr/>
                        <wps:spPr>
                          <a:xfrm>
                            <a:off x="670687" y="896465"/>
                            <a:ext cx="51809" cy="207922"/>
                          </a:xfrm>
                          <a:prstGeom prst="rect">
                            <a:avLst/>
                          </a:prstGeom>
                          <a:ln>
                            <a:noFill/>
                          </a:ln>
                        </wps:spPr>
                        <wps:txbx>
                          <w:txbxContent>
                            <w:p w14:paraId="7DDEC5B5" w14:textId="77777777" w:rsidR="00C734C0" w:rsidRDefault="00C734C0">
                              <w:pPr>
                                <w:spacing w:after="160"/>
                                <w:ind w:left="0" w:firstLine="0"/>
                              </w:pPr>
                              <w:r>
                                <w:t xml:space="preserve"> </w:t>
                              </w:r>
                            </w:p>
                          </w:txbxContent>
                        </wps:txbx>
                        <wps:bodyPr horzOverflow="overflow" vert="horz"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94A1190" id="Group 20654" o:spid="_x0000_s1026" style="position:absolute;left:0;text-align:left;margin-left:0;margin-top:1.8pt;width:117pt;height:88.1pt;z-index:251658240" coordsize="14859,111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27" type="#_x0000_t75" style="position:absolute;width:14859;height:10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">
                  <v:imagedata r:id="rId10" o:title=""/>
                </v:shape>
                <v:shape id="Picture 132" o:spid="_x0000_s1028" type="#_x0000_t75" style="position:absolute;left:6323;top:8950;width:503;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">
                  <v:imagedata r:id="rId11" o:title=""/>
                </v:shape>
                <v:rect id="Rectangle 133" o:spid="_x0000_s1029" style="position:absolute;left:6325;top:88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0D9E284" w14:textId="77777777" w:rsidR="00C734C0" w:rsidRDefault="00C734C0">
                        <w:pPr>
                          <w:spacing w:after="160"/>
                          <w:ind w:left="0" w:firstLine="0"/>
                        </w:pPr>
                        <w:r>
                          <w:rPr>
                            <w:rFonts w:ascii="Times New Roman" w:eastAsia="Times New Roman" w:hAnsi="Times New Roman" w:cs="Times New Roman"/>
                            <w:sz w:val="24"/>
                          </w:rPr>
                          <w:t xml:space="preserve"> </w:t>
                        </w:r>
                      </w:p>
                    </w:txbxContent>
                  </v:textbox>
                </v:rect>
                <v:rect id="Rectangle 134" o:spid="_x0000_s1030" style="position:absolute;left:6706;top:89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7DDEC5B5" w14:textId="77777777" w:rsidR="00C734C0" w:rsidRDefault="00C734C0">
                        <w:pPr>
                          <w:spacing w:after="160"/>
                          <w:ind w:left="0" w:firstLine="0"/>
                        </w:pPr>
                        <w:r>
                          <w:t xml:space="preserve"> </w:t>
                        </w:r>
                      </w:p>
                    </w:txbxContent>
                  </v:textbox>
                </v:rect>
                <w10:wrap type="square"/>
              </v:group>
            </w:pict>
          </mc:Fallback>
        </mc:AlternateContent>
      </w:r>
      <w:r w:rsidRPr="00005A29">
        <w:rPr>
          <w:color w:val="000000" w:themeColor="text1"/>
          <w:sz w:val="24"/>
        </w:rPr>
        <w:t xml:space="preserve">Powiatowy Urząd Pracy dla  Powiatu  </w:t>
      </w:r>
      <w:r w:rsidR="0015189D" w:rsidRPr="00005A29">
        <w:rPr>
          <w:color w:val="000000" w:themeColor="text1"/>
          <w:sz w:val="24"/>
        </w:rPr>
        <w:t xml:space="preserve">        </w:t>
      </w:r>
      <w:r w:rsidRPr="00005A29">
        <w:rPr>
          <w:color w:val="000000" w:themeColor="text1"/>
          <w:sz w:val="24"/>
        </w:rPr>
        <w:t>Warszawskiego Zachodniego</w:t>
      </w:r>
    </w:p>
    <w:p w14:paraId="2C661537" w14:textId="5BECCCC3" w:rsidR="000B60BC" w:rsidRPr="00005A29" w:rsidRDefault="00A07A4E" w:rsidP="0015189D">
      <w:pPr>
        <w:spacing w:after="1"/>
        <w:ind w:left="10" w:right="891" w:hanging="10"/>
        <w:jc w:val="center"/>
        <w:rPr>
          <w:color w:val="000000" w:themeColor="text1"/>
        </w:rPr>
      </w:pPr>
      <w:r w:rsidRPr="00005A29">
        <w:rPr>
          <w:color w:val="000000" w:themeColor="text1"/>
          <w:sz w:val="24"/>
        </w:rPr>
        <w:t>ul. Poznańska 131A, 05 – 850 Ożarów Mazowiecki</w:t>
      </w:r>
    </w:p>
    <w:p w14:paraId="61C353AF" w14:textId="267842B0" w:rsidR="00E13244" w:rsidRPr="00005A29" w:rsidRDefault="00A07A4E" w:rsidP="0015189D">
      <w:pPr>
        <w:spacing w:after="1" w:line="260" w:lineRule="auto"/>
        <w:ind w:left="1364" w:right="492" w:hanging="1364"/>
        <w:jc w:val="center"/>
        <w:rPr>
          <w:color w:val="000000" w:themeColor="text1"/>
          <w:sz w:val="24"/>
        </w:rPr>
      </w:pPr>
      <w:r w:rsidRPr="00005A29">
        <w:rPr>
          <w:color w:val="000000" w:themeColor="text1"/>
          <w:sz w:val="24"/>
        </w:rPr>
        <w:t>tel. (22)725–42–91 (22)731–90–04 fax (22)725–41–44</w:t>
      </w:r>
    </w:p>
    <w:p w14:paraId="6348BC0A" w14:textId="6EA3185A" w:rsidR="000B60BC" w:rsidRPr="00005A29" w:rsidRDefault="00A07A4E" w:rsidP="0015189D">
      <w:pPr>
        <w:spacing w:after="1" w:line="260" w:lineRule="auto"/>
        <w:ind w:left="1364" w:right="492" w:hanging="1364"/>
        <w:jc w:val="center"/>
        <w:rPr>
          <w:color w:val="000000" w:themeColor="text1"/>
        </w:rPr>
      </w:pPr>
      <w:r w:rsidRPr="00005A29">
        <w:rPr>
          <w:color w:val="000000" w:themeColor="text1"/>
          <w:sz w:val="24"/>
        </w:rPr>
        <w:t>e – mail: wabl@praca.gov.pl,</w:t>
      </w:r>
    </w:p>
    <w:p w14:paraId="7862BC66" w14:textId="01EA1A4D" w:rsidR="000B60BC" w:rsidRPr="00005A29" w:rsidRDefault="00A07A4E" w:rsidP="0015189D">
      <w:pPr>
        <w:spacing w:after="1"/>
        <w:ind w:left="10" w:right="535" w:hanging="10"/>
        <w:jc w:val="center"/>
        <w:rPr>
          <w:color w:val="000000" w:themeColor="text1"/>
        </w:rPr>
      </w:pPr>
      <w:r w:rsidRPr="00005A29">
        <w:rPr>
          <w:color w:val="000000" w:themeColor="text1"/>
          <w:sz w:val="24"/>
        </w:rPr>
        <w:t>strona internetowa: www.ozarowmazowiecki.praca.gov.pl</w:t>
      </w:r>
    </w:p>
    <w:p w14:paraId="7EE27D0D" w14:textId="77777777" w:rsidR="000B60BC" w:rsidRPr="00005A29" w:rsidRDefault="00A07A4E">
      <w:pPr>
        <w:spacing w:after="0"/>
        <w:ind w:left="0" w:firstLine="0"/>
        <w:jc w:val="center"/>
        <w:rPr>
          <w:color w:val="000000" w:themeColor="text1"/>
        </w:rPr>
      </w:pPr>
      <w:r w:rsidRPr="00005A29">
        <w:rPr>
          <w:color w:val="000000" w:themeColor="text1"/>
        </w:rPr>
        <w:t xml:space="preserve">         </w:t>
      </w:r>
    </w:p>
    <w:p w14:paraId="51E4606B" w14:textId="77777777" w:rsidR="000B60BC" w:rsidRPr="00005A29" w:rsidRDefault="00A07A4E">
      <w:pPr>
        <w:spacing w:after="201"/>
        <w:ind w:left="500" w:firstLine="0"/>
        <w:jc w:val="center"/>
        <w:rPr>
          <w:color w:val="000000" w:themeColor="text1"/>
        </w:rPr>
      </w:pPr>
      <w:r w:rsidRPr="00005A29">
        <w:rPr>
          <w:color w:val="000000" w:themeColor="text1"/>
        </w:rPr>
        <w:t xml:space="preserve">       </w:t>
      </w:r>
    </w:p>
    <w:p w14:paraId="4153DD16" w14:textId="77777777" w:rsidR="000B60BC" w:rsidRPr="00005A29" w:rsidRDefault="00A07A4E">
      <w:pPr>
        <w:pStyle w:val="Nagwek1"/>
        <w:rPr>
          <w:color w:val="000000" w:themeColor="text1"/>
        </w:rPr>
      </w:pPr>
      <w:r w:rsidRPr="00005A29">
        <w:rPr>
          <w:color w:val="000000" w:themeColor="text1"/>
        </w:rPr>
        <w:t xml:space="preserve">REGULAMIN  </w:t>
      </w:r>
    </w:p>
    <w:p w14:paraId="49556444" w14:textId="77777777" w:rsidR="000B60BC" w:rsidRPr="00005A29" w:rsidRDefault="00A07A4E">
      <w:pPr>
        <w:pStyle w:val="Nagwek2"/>
        <w:spacing w:after="140"/>
        <w:ind w:left="1515" w:firstLine="0"/>
        <w:jc w:val="left"/>
        <w:rPr>
          <w:b w:val="0"/>
          <w:color w:val="000000" w:themeColor="text1"/>
        </w:rPr>
      </w:pPr>
      <w:r w:rsidRPr="00005A29">
        <w:rPr>
          <w:b w:val="0"/>
          <w:color w:val="000000" w:themeColor="text1"/>
          <w:sz w:val="24"/>
        </w:rPr>
        <w:t xml:space="preserve">Powiatowego Urzędu Pracy dla Powiatu Warszawskiego </w:t>
      </w:r>
    </w:p>
    <w:p w14:paraId="6BF46549" w14:textId="77777777" w:rsidR="000B60BC" w:rsidRPr="00005A29" w:rsidRDefault="00A07A4E">
      <w:pPr>
        <w:spacing w:after="26" w:line="375" w:lineRule="auto"/>
        <w:ind w:left="698" w:right="743" w:hanging="10"/>
        <w:jc w:val="center"/>
        <w:rPr>
          <w:color w:val="000000" w:themeColor="text1"/>
        </w:rPr>
      </w:pPr>
      <w:r w:rsidRPr="00005A29">
        <w:rPr>
          <w:color w:val="000000" w:themeColor="text1"/>
          <w:sz w:val="24"/>
        </w:rPr>
        <w:t xml:space="preserve">Zachodniego w sprawie przyznawania refundacji kosztów wyposażenia lub doposażenia stanowiska pracy dla skierowanego bezrobotnego, skierowanego opiekuna lub skierowanego </w:t>
      </w:r>
    </w:p>
    <w:p w14:paraId="07F5A12D" w14:textId="08085FA9" w:rsidR="000B60BC" w:rsidRPr="00005A29" w:rsidRDefault="00A07A4E" w:rsidP="00707A1C">
      <w:pPr>
        <w:spacing w:after="96"/>
        <w:ind w:left="698" w:right="812" w:hanging="10"/>
        <w:jc w:val="center"/>
        <w:rPr>
          <w:color w:val="000000" w:themeColor="text1"/>
        </w:rPr>
      </w:pPr>
      <w:r w:rsidRPr="00005A29">
        <w:rPr>
          <w:color w:val="000000" w:themeColor="text1"/>
          <w:sz w:val="24"/>
        </w:rPr>
        <w:t xml:space="preserve">poszukującego pracy absolwenta  </w:t>
      </w:r>
      <w:r w:rsidRPr="00005A29">
        <w:rPr>
          <w:color w:val="000000" w:themeColor="text1"/>
        </w:rPr>
        <w:t xml:space="preserve">  </w:t>
      </w:r>
    </w:p>
    <w:p w14:paraId="7534DE90" w14:textId="77777777" w:rsidR="000B60BC" w:rsidRPr="00005A29" w:rsidRDefault="00A07A4E">
      <w:pPr>
        <w:spacing w:after="103"/>
        <w:ind w:left="284" w:right="237" w:firstLine="0"/>
        <w:rPr>
          <w:color w:val="000000" w:themeColor="text1"/>
        </w:rPr>
      </w:pPr>
      <w:r w:rsidRPr="00005A29">
        <w:rPr>
          <w:color w:val="000000" w:themeColor="text1"/>
        </w:rPr>
        <w:t xml:space="preserve">PODSTAWA PRAWNA:  </w:t>
      </w:r>
    </w:p>
    <w:p w14:paraId="084B2264" w14:textId="77777777" w:rsidR="000B60BC" w:rsidRPr="00005A29" w:rsidRDefault="00A07A4E">
      <w:pPr>
        <w:numPr>
          <w:ilvl w:val="0"/>
          <w:numId w:val="1"/>
        </w:numPr>
        <w:spacing w:after="182"/>
        <w:ind w:right="237" w:hanging="360"/>
        <w:rPr>
          <w:color w:val="000000" w:themeColor="text1"/>
        </w:rPr>
      </w:pPr>
      <w:r w:rsidRPr="00005A29">
        <w:rPr>
          <w:color w:val="000000" w:themeColor="text1"/>
        </w:rPr>
        <w:t xml:space="preserve">Ustawa z dnia 20 kwietnia 2004 r. o promocji zatrudnienia i instytucjach rynku pracy;  </w:t>
      </w:r>
    </w:p>
    <w:p w14:paraId="45731558" w14:textId="025017E5" w:rsidR="000B60BC" w:rsidRPr="00005A29" w:rsidRDefault="00A07A4E">
      <w:pPr>
        <w:numPr>
          <w:ilvl w:val="0"/>
          <w:numId w:val="1"/>
        </w:numPr>
        <w:spacing w:after="48" w:line="382" w:lineRule="auto"/>
        <w:ind w:right="237" w:hanging="360"/>
        <w:rPr>
          <w:color w:val="000000" w:themeColor="text1"/>
        </w:rPr>
      </w:pPr>
      <w:r w:rsidRPr="00005A29">
        <w:rPr>
          <w:color w:val="000000" w:themeColor="text1"/>
        </w:rPr>
        <w:t>Rozporządzenie Ministra Rodziny, Pracy i Polityki Społecznej z dnia 14 lipca 2017</w:t>
      </w:r>
      <w:r w:rsidR="00442D3E" w:rsidRPr="00005A29">
        <w:rPr>
          <w:color w:val="000000" w:themeColor="text1"/>
        </w:rPr>
        <w:t xml:space="preserve"> </w:t>
      </w:r>
      <w:r w:rsidRPr="00005A29">
        <w:rPr>
          <w:color w:val="000000" w:themeColor="text1"/>
        </w:rPr>
        <w:t xml:space="preserve">r. </w:t>
      </w:r>
      <w:r w:rsidR="00442D3E" w:rsidRPr="00005A29">
        <w:rPr>
          <w:color w:val="000000" w:themeColor="text1"/>
        </w:rPr>
        <w:t xml:space="preserve">      </w:t>
      </w:r>
      <w:r w:rsidRPr="00005A29">
        <w:rPr>
          <w:color w:val="000000" w:themeColor="text1"/>
        </w:rPr>
        <w:t xml:space="preserve">w sprawie dokonywania z Funduszu Pracy refundacji kosztów wyposażenia lub doposażenia stanowiska pracy oraz przyznawania środków na podjęcie działalności gospodarczej;  </w:t>
      </w:r>
    </w:p>
    <w:p w14:paraId="6B06A197" w14:textId="5E3EEF34" w:rsidR="000B60BC" w:rsidRPr="00005A29" w:rsidRDefault="00A07A4E">
      <w:pPr>
        <w:numPr>
          <w:ilvl w:val="0"/>
          <w:numId w:val="1"/>
        </w:numPr>
        <w:spacing w:after="34" w:line="372" w:lineRule="auto"/>
        <w:ind w:right="237" w:hanging="360"/>
        <w:rPr>
          <w:color w:val="000000" w:themeColor="text1"/>
        </w:rPr>
      </w:pPr>
      <w:r w:rsidRPr="00005A29">
        <w:rPr>
          <w:color w:val="000000" w:themeColor="text1"/>
        </w:rPr>
        <w:t xml:space="preserve">Rozporządzenie Komisji (UE) nr </w:t>
      </w:r>
      <w:r w:rsidR="00541A18" w:rsidRPr="00005A29">
        <w:rPr>
          <w:color w:val="000000" w:themeColor="text1"/>
        </w:rPr>
        <w:t>2023/2831</w:t>
      </w:r>
      <w:r w:rsidRPr="00005A29">
        <w:rPr>
          <w:color w:val="000000" w:themeColor="text1"/>
        </w:rPr>
        <w:t xml:space="preserve"> z dnia </w:t>
      </w:r>
      <w:r w:rsidR="00541A18" w:rsidRPr="00005A29">
        <w:rPr>
          <w:color w:val="000000" w:themeColor="text1"/>
        </w:rPr>
        <w:t>13 grudnia 2023</w:t>
      </w:r>
      <w:r w:rsidRPr="00005A29">
        <w:rPr>
          <w:color w:val="000000" w:themeColor="text1"/>
        </w:rPr>
        <w:t xml:space="preserve"> r. w sprawie stosowania art. 107 i 108 Traktatu o funkcjonowaniu Unii Europejskiej do pomocy de </w:t>
      </w:r>
      <w:proofErr w:type="spellStart"/>
      <w:r w:rsidRPr="00005A29">
        <w:rPr>
          <w:color w:val="000000" w:themeColor="text1"/>
        </w:rPr>
        <w:t>minimis</w:t>
      </w:r>
      <w:proofErr w:type="spellEnd"/>
      <w:r w:rsidRPr="00005A29">
        <w:rPr>
          <w:color w:val="000000" w:themeColor="text1"/>
        </w:rPr>
        <w:t xml:space="preserve">;  </w:t>
      </w:r>
    </w:p>
    <w:p w14:paraId="64355AFC" w14:textId="629C07F7" w:rsidR="00EE7988" w:rsidRPr="00005A29" w:rsidRDefault="00A07A4E">
      <w:pPr>
        <w:numPr>
          <w:ilvl w:val="0"/>
          <w:numId w:val="1"/>
        </w:numPr>
        <w:spacing w:after="54" w:line="372" w:lineRule="auto"/>
        <w:ind w:right="237" w:hanging="360"/>
        <w:rPr>
          <w:color w:val="000000" w:themeColor="text1"/>
        </w:rPr>
      </w:pPr>
      <w:r w:rsidRPr="00005A29">
        <w:rPr>
          <w:color w:val="000000" w:themeColor="text1"/>
        </w:rPr>
        <w:t xml:space="preserve">Rozporządzenie Komisji (UE) nr </w:t>
      </w:r>
      <w:r w:rsidR="00D95428" w:rsidRPr="00005A29">
        <w:rPr>
          <w:color w:val="000000" w:themeColor="text1"/>
        </w:rPr>
        <w:t>2024/311</w:t>
      </w:r>
      <w:r w:rsidR="00E63D1A">
        <w:rPr>
          <w:color w:val="000000" w:themeColor="text1"/>
        </w:rPr>
        <w:t>8</w:t>
      </w:r>
      <w:r w:rsidRPr="00005A29">
        <w:rPr>
          <w:color w:val="000000" w:themeColor="text1"/>
        </w:rPr>
        <w:t xml:space="preserve"> z dnia 1</w:t>
      </w:r>
      <w:r w:rsidR="00EE7988" w:rsidRPr="00005A29">
        <w:rPr>
          <w:color w:val="000000" w:themeColor="text1"/>
        </w:rPr>
        <w:t>0</w:t>
      </w:r>
      <w:r w:rsidRPr="00005A29">
        <w:rPr>
          <w:color w:val="000000" w:themeColor="text1"/>
        </w:rPr>
        <w:t xml:space="preserve"> grudnia 20</w:t>
      </w:r>
      <w:r w:rsidR="00EE7988" w:rsidRPr="00005A29">
        <w:rPr>
          <w:color w:val="000000" w:themeColor="text1"/>
        </w:rPr>
        <w:t>24</w:t>
      </w:r>
      <w:r w:rsidRPr="00005A29">
        <w:rPr>
          <w:color w:val="000000" w:themeColor="text1"/>
        </w:rPr>
        <w:t xml:space="preserve"> r. w sprawie stosowania art. 107 i 108 Traktatu </w:t>
      </w:r>
      <w:bookmarkStart w:id="0" w:name="_Hlk191896650"/>
      <w:r w:rsidRPr="00005A29">
        <w:rPr>
          <w:color w:val="000000" w:themeColor="text1"/>
        </w:rPr>
        <w:t xml:space="preserve">o funkcjonowaniu Unii Europejskiej do pomocy de </w:t>
      </w:r>
      <w:proofErr w:type="spellStart"/>
      <w:r w:rsidRPr="00005A29">
        <w:rPr>
          <w:color w:val="000000" w:themeColor="text1"/>
        </w:rPr>
        <w:t>minimis</w:t>
      </w:r>
      <w:proofErr w:type="spellEnd"/>
      <w:r w:rsidRPr="00005A29">
        <w:rPr>
          <w:color w:val="000000" w:themeColor="text1"/>
        </w:rPr>
        <w:t xml:space="preserve"> w sektorze </w:t>
      </w:r>
      <w:bookmarkEnd w:id="0"/>
      <w:r w:rsidRPr="00005A29">
        <w:rPr>
          <w:color w:val="000000" w:themeColor="text1"/>
        </w:rPr>
        <w:t>rolnym;</w:t>
      </w:r>
    </w:p>
    <w:p w14:paraId="49C79BED" w14:textId="77777777" w:rsidR="000B60BC" w:rsidRPr="00005A29" w:rsidRDefault="00A07A4E">
      <w:pPr>
        <w:numPr>
          <w:ilvl w:val="0"/>
          <w:numId w:val="1"/>
        </w:numPr>
        <w:spacing w:after="54" w:line="376" w:lineRule="auto"/>
        <w:ind w:right="237" w:hanging="360"/>
        <w:rPr>
          <w:color w:val="000000" w:themeColor="text1"/>
        </w:rPr>
      </w:pPr>
      <w:r w:rsidRPr="00005A29">
        <w:rPr>
          <w:color w:val="000000" w:themeColor="text1"/>
        </w:rPr>
        <w:t xml:space="preserve">Ustawa z dnia 30 kwietnia 2004 r. o postępowaniu w sprawach dotyczących pomocy publicznej;  </w:t>
      </w:r>
    </w:p>
    <w:p w14:paraId="09B5A0A7" w14:textId="2FD62B1F" w:rsidR="000B60BC" w:rsidRPr="00005A29" w:rsidRDefault="00A07A4E">
      <w:pPr>
        <w:numPr>
          <w:ilvl w:val="0"/>
          <w:numId w:val="1"/>
        </w:numPr>
        <w:spacing w:line="412" w:lineRule="auto"/>
        <w:ind w:right="237" w:hanging="360"/>
        <w:rPr>
          <w:color w:val="000000" w:themeColor="text1"/>
        </w:rPr>
      </w:pPr>
      <w:r w:rsidRPr="00005A29">
        <w:rPr>
          <w:color w:val="000000" w:themeColor="text1"/>
        </w:rPr>
        <w:t xml:space="preserve">Rozporządzenie Rady Ministrów z dnia </w:t>
      </w:r>
      <w:r w:rsidR="007304C0" w:rsidRPr="00005A29">
        <w:rPr>
          <w:color w:val="000000" w:themeColor="text1"/>
        </w:rPr>
        <w:t>29</w:t>
      </w:r>
      <w:r w:rsidRPr="00005A29">
        <w:rPr>
          <w:color w:val="000000" w:themeColor="text1"/>
        </w:rPr>
        <w:t xml:space="preserve"> </w:t>
      </w:r>
      <w:r w:rsidR="007304C0" w:rsidRPr="00005A29">
        <w:rPr>
          <w:color w:val="000000" w:themeColor="text1"/>
        </w:rPr>
        <w:t xml:space="preserve">marca </w:t>
      </w:r>
      <w:r w:rsidR="00133006" w:rsidRPr="00005A29">
        <w:rPr>
          <w:color w:val="000000" w:themeColor="text1"/>
        </w:rPr>
        <w:t>20</w:t>
      </w:r>
      <w:r w:rsidR="007304C0" w:rsidRPr="00005A29">
        <w:rPr>
          <w:color w:val="000000" w:themeColor="text1"/>
        </w:rPr>
        <w:t>10</w:t>
      </w:r>
      <w:r w:rsidR="00133006" w:rsidRPr="00005A29">
        <w:rPr>
          <w:color w:val="000000" w:themeColor="text1"/>
        </w:rPr>
        <w:t xml:space="preserve"> r. </w:t>
      </w:r>
      <w:r w:rsidRPr="00005A29">
        <w:rPr>
          <w:color w:val="000000" w:themeColor="text1"/>
        </w:rPr>
        <w:t xml:space="preserve">w sprawie zakresu informacji przedstawianych przez podmiot ubiegający się o pomoc de </w:t>
      </w:r>
      <w:proofErr w:type="spellStart"/>
      <w:r w:rsidRPr="00005A29">
        <w:rPr>
          <w:color w:val="000000" w:themeColor="text1"/>
        </w:rPr>
        <w:t>minimis</w:t>
      </w:r>
      <w:proofErr w:type="spellEnd"/>
      <w:r w:rsidRPr="00005A29">
        <w:rPr>
          <w:color w:val="000000" w:themeColor="text1"/>
        </w:rPr>
        <w:t xml:space="preserve">;  </w:t>
      </w:r>
      <w:bookmarkStart w:id="1" w:name="_GoBack"/>
      <w:bookmarkEnd w:id="1"/>
    </w:p>
    <w:p w14:paraId="17E0DA12" w14:textId="77777777" w:rsidR="000B60BC" w:rsidRPr="00005A29" w:rsidRDefault="00A07A4E">
      <w:pPr>
        <w:numPr>
          <w:ilvl w:val="0"/>
          <w:numId w:val="1"/>
        </w:numPr>
        <w:spacing w:line="404" w:lineRule="auto"/>
        <w:ind w:right="237" w:hanging="360"/>
        <w:rPr>
          <w:color w:val="000000" w:themeColor="text1"/>
        </w:rPr>
      </w:pPr>
      <w:r w:rsidRPr="00005A29">
        <w:rPr>
          <w:color w:val="000000" w:themeColor="text1"/>
        </w:rPr>
        <w:t xml:space="preserve">Rozporządzenie Rady Ministrów z dnia 11 czerwca 2010 r. w sprawie informacji składanych przez podmioty ubiegające się o pomoc de </w:t>
      </w:r>
      <w:proofErr w:type="spellStart"/>
      <w:r w:rsidRPr="00005A29">
        <w:rPr>
          <w:color w:val="000000" w:themeColor="text1"/>
        </w:rPr>
        <w:t>minimis</w:t>
      </w:r>
      <w:proofErr w:type="spellEnd"/>
      <w:r w:rsidRPr="00005A29">
        <w:rPr>
          <w:color w:val="000000" w:themeColor="text1"/>
        </w:rPr>
        <w:t xml:space="preserve"> w rolnictwie lub rybołówstwie.  </w:t>
      </w:r>
    </w:p>
    <w:p w14:paraId="281AAF3F" w14:textId="77777777" w:rsidR="000B60BC" w:rsidRPr="00005A29" w:rsidRDefault="00A07A4E">
      <w:pPr>
        <w:spacing w:after="139"/>
        <w:ind w:left="190" w:firstLine="0"/>
        <w:rPr>
          <w:color w:val="000000" w:themeColor="text1"/>
        </w:rPr>
      </w:pPr>
      <w:r w:rsidRPr="00005A29">
        <w:rPr>
          <w:color w:val="000000" w:themeColor="text1"/>
        </w:rPr>
        <w:t xml:space="preserve"> </w:t>
      </w:r>
    </w:p>
    <w:p w14:paraId="22C1BB09" w14:textId="77777777" w:rsidR="000B60BC" w:rsidRPr="00005A29" w:rsidRDefault="00A07A4E">
      <w:pPr>
        <w:spacing w:after="139"/>
        <w:ind w:left="190" w:firstLine="0"/>
        <w:rPr>
          <w:color w:val="000000" w:themeColor="text1"/>
        </w:rPr>
      </w:pPr>
      <w:r w:rsidRPr="00005A29">
        <w:rPr>
          <w:color w:val="000000" w:themeColor="text1"/>
        </w:rPr>
        <w:t xml:space="preserve"> </w:t>
      </w:r>
    </w:p>
    <w:p w14:paraId="5F2A7289" w14:textId="5DEC1F4B" w:rsidR="000B60BC" w:rsidRPr="00005A29" w:rsidRDefault="00A07A4E" w:rsidP="00130764">
      <w:pPr>
        <w:spacing w:after="717"/>
        <w:ind w:left="190" w:firstLine="0"/>
        <w:rPr>
          <w:color w:val="000000" w:themeColor="text1"/>
        </w:rPr>
      </w:pPr>
      <w:r w:rsidRPr="00005A29">
        <w:rPr>
          <w:color w:val="000000" w:themeColor="text1"/>
        </w:rPr>
        <w:t xml:space="preserve"> </w:t>
      </w:r>
    </w:p>
    <w:p w14:paraId="7A78D280" w14:textId="77777777" w:rsidR="000B60BC" w:rsidRPr="00005A29" w:rsidRDefault="00A07A4E">
      <w:pPr>
        <w:spacing w:after="0"/>
        <w:ind w:left="98" w:firstLine="0"/>
        <w:jc w:val="center"/>
        <w:rPr>
          <w:color w:val="000000" w:themeColor="text1"/>
        </w:rPr>
      </w:pPr>
      <w:r w:rsidRPr="00005A29">
        <w:rPr>
          <w:rFonts w:ascii="Calibri" w:eastAsia="Calibri" w:hAnsi="Calibri" w:cs="Calibri"/>
          <w:color w:val="000000" w:themeColor="text1"/>
          <w:sz w:val="32"/>
        </w:rPr>
        <w:lastRenderedPageBreak/>
        <w:t xml:space="preserve">Rozdział I </w:t>
      </w:r>
      <w:r w:rsidRPr="00005A29">
        <w:rPr>
          <w:color w:val="000000" w:themeColor="text1"/>
        </w:rPr>
        <w:t xml:space="preserve"> </w:t>
      </w:r>
    </w:p>
    <w:p w14:paraId="08306573" w14:textId="77777777" w:rsidR="000B60BC" w:rsidRPr="00005A29" w:rsidRDefault="00A07A4E">
      <w:pPr>
        <w:pStyle w:val="Nagwek3"/>
        <w:spacing w:after="0"/>
        <w:ind w:left="772" w:right="666"/>
        <w:rPr>
          <w:b w:val="0"/>
          <w:color w:val="000000" w:themeColor="text1"/>
        </w:rPr>
      </w:pPr>
      <w:r w:rsidRPr="00005A29">
        <w:rPr>
          <w:b w:val="0"/>
          <w:color w:val="000000" w:themeColor="text1"/>
        </w:rPr>
        <w:t>Postanowienia ogólne</w:t>
      </w:r>
      <w:r w:rsidRPr="00005A29">
        <w:rPr>
          <w:rFonts w:ascii="Calibri" w:eastAsia="Calibri" w:hAnsi="Calibri" w:cs="Calibri"/>
          <w:b w:val="0"/>
          <w:color w:val="000000" w:themeColor="text1"/>
          <w:sz w:val="32"/>
        </w:rPr>
        <w:t xml:space="preserve"> </w:t>
      </w:r>
      <w:r w:rsidRPr="00005A29">
        <w:rPr>
          <w:b w:val="0"/>
          <w:color w:val="000000" w:themeColor="text1"/>
        </w:rPr>
        <w:t xml:space="preserve"> </w:t>
      </w:r>
    </w:p>
    <w:p w14:paraId="090B658D" w14:textId="77777777" w:rsidR="0080725B" w:rsidRPr="00005A29" w:rsidRDefault="00A07A4E">
      <w:pPr>
        <w:spacing w:line="429" w:lineRule="auto"/>
        <w:ind w:left="284" w:right="3793" w:firstLine="4385"/>
        <w:rPr>
          <w:color w:val="000000" w:themeColor="text1"/>
        </w:rPr>
      </w:pPr>
      <w:r w:rsidRPr="00005A29">
        <w:rPr>
          <w:color w:val="000000" w:themeColor="text1"/>
        </w:rPr>
        <w:t xml:space="preserve">§ 1  </w:t>
      </w:r>
    </w:p>
    <w:p w14:paraId="43B0A473" w14:textId="508B3F62" w:rsidR="000B60BC" w:rsidRPr="00005A29" w:rsidRDefault="00A07A4E" w:rsidP="0080725B">
      <w:pPr>
        <w:spacing w:line="429" w:lineRule="auto"/>
        <w:ind w:left="284" w:right="3793" w:firstLine="0"/>
        <w:rPr>
          <w:color w:val="000000" w:themeColor="text1"/>
        </w:rPr>
      </w:pPr>
      <w:r w:rsidRPr="00005A29">
        <w:rPr>
          <w:color w:val="000000" w:themeColor="text1"/>
        </w:rPr>
        <w:t xml:space="preserve">Ilekroć w regulaminie jest mowa o:  </w:t>
      </w:r>
    </w:p>
    <w:p w14:paraId="6AA1A80A" w14:textId="77777777" w:rsidR="000B60BC" w:rsidRPr="00005A29" w:rsidRDefault="00A07A4E">
      <w:pPr>
        <w:numPr>
          <w:ilvl w:val="0"/>
          <w:numId w:val="2"/>
        </w:numPr>
        <w:spacing w:line="370" w:lineRule="auto"/>
        <w:ind w:right="237" w:hanging="360"/>
        <w:rPr>
          <w:color w:val="000000" w:themeColor="text1"/>
        </w:rPr>
      </w:pPr>
      <w:r w:rsidRPr="00005A29">
        <w:rPr>
          <w:color w:val="000000" w:themeColor="text1"/>
        </w:rPr>
        <w:t xml:space="preserve">Bezrobotnym – oznacza to osobę, o której mowa w art. 2 ust. 1 pkt 2 ustawy z dnia 20 kwietnia 2004 r. o promocji zatrudnienia i instytucjach rynku pracy;  </w:t>
      </w:r>
    </w:p>
    <w:p w14:paraId="56B886C9" w14:textId="77777777" w:rsidR="000B60BC" w:rsidRPr="00005A29" w:rsidRDefault="00A07A4E">
      <w:pPr>
        <w:numPr>
          <w:ilvl w:val="0"/>
          <w:numId w:val="2"/>
        </w:numPr>
        <w:spacing w:after="142"/>
        <w:ind w:right="237" w:hanging="360"/>
        <w:rPr>
          <w:color w:val="000000" w:themeColor="text1"/>
        </w:rPr>
      </w:pPr>
      <w:r w:rsidRPr="00005A29">
        <w:rPr>
          <w:color w:val="000000" w:themeColor="text1"/>
        </w:rPr>
        <w:t xml:space="preserve">Komisji – oznacza to Komisję do spraw rozpatrywania wniosków;  </w:t>
      </w:r>
    </w:p>
    <w:p w14:paraId="0017B03B" w14:textId="77777777" w:rsidR="000B60BC" w:rsidRPr="00005A29" w:rsidRDefault="00A07A4E">
      <w:pPr>
        <w:numPr>
          <w:ilvl w:val="0"/>
          <w:numId w:val="2"/>
        </w:numPr>
        <w:spacing w:after="57" w:line="370" w:lineRule="auto"/>
        <w:ind w:right="237" w:hanging="360"/>
        <w:rPr>
          <w:color w:val="000000" w:themeColor="text1"/>
        </w:rPr>
      </w:pPr>
      <w:r w:rsidRPr="00005A29">
        <w:rPr>
          <w:color w:val="000000" w:themeColor="text1"/>
        </w:rPr>
        <w:t xml:space="preserve">Minimalnym wynagrodzeniu za pracę – oznacza to kwotę minimalnego wynagrodzenia za pracę pracowników przysługującą za pracę w pełnym miesięcznym wymiarze czasu pracy ogłaszaną na podstawie ustawy z dnia 10 października 2002 r. o minimalnym wynagrodzeniu za pracę;  </w:t>
      </w:r>
    </w:p>
    <w:p w14:paraId="27D0676E" w14:textId="77777777" w:rsidR="000B60BC" w:rsidRPr="00005A29" w:rsidRDefault="00A07A4E">
      <w:pPr>
        <w:numPr>
          <w:ilvl w:val="0"/>
          <w:numId w:val="2"/>
        </w:numPr>
        <w:spacing w:line="392" w:lineRule="auto"/>
        <w:ind w:right="237" w:hanging="360"/>
        <w:rPr>
          <w:color w:val="000000" w:themeColor="text1"/>
        </w:rPr>
      </w:pPr>
      <w:r w:rsidRPr="00005A29">
        <w:rPr>
          <w:color w:val="000000" w:themeColor="text1"/>
        </w:rPr>
        <w:t xml:space="preserve">Niepublicznym przedszkolu i niepublicznej szkole – oznacza to niepubliczne przedszkole lub niepubliczną szkołę, o których mowa w ustawie z dnia 14 grudnia </w:t>
      </w:r>
    </w:p>
    <w:p w14:paraId="011CAFF2" w14:textId="4CD88321" w:rsidR="000B60BC" w:rsidRPr="00005A29" w:rsidRDefault="00A07A4E">
      <w:pPr>
        <w:spacing w:after="203"/>
        <w:ind w:left="720" w:right="237" w:firstLine="0"/>
        <w:rPr>
          <w:color w:val="000000" w:themeColor="text1"/>
        </w:rPr>
      </w:pPr>
      <w:r w:rsidRPr="00005A29">
        <w:rPr>
          <w:color w:val="000000" w:themeColor="text1"/>
        </w:rPr>
        <w:t>2016</w:t>
      </w:r>
      <w:r w:rsidR="008747F7" w:rsidRPr="00005A29">
        <w:rPr>
          <w:color w:val="000000" w:themeColor="text1"/>
        </w:rPr>
        <w:t xml:space="preserve"> </w:t>
      </w:r>
      <w:r w:rsidRPr="00005A29">
        <w:rPr>
          <w:color w:val="000000" w:themeColor="text1"/>
        </w:rPr>
        <w:t xml:space="preserve">r. – Prawo oświatowe – zwanymi dalej odpowiednio przedszkolem i szkołą;  </w:t>
      </w:r>
    </w:p>
    <w:p w14:paraId="449694E1" w14:textId="77777777" w:rsidR="000B60BC" w:rsidRPr="00005A29" w:rsidRDefault="00A07A4E">
      <w:pPr>
        <w:numPr>
          <w:ilvl w:val="0"/>
          <w:numId w:val="2"/>
        </w:numPr>
        <w:spacing w:after="29" w:line="391" w:lineRule="auto"/>
        <w:ind w:right="237" w:hanging="360"/>
        <w:rPr>
          <w:color w:val="000000" w:themeColor="text1"/>
        </w:rPr>
      </w:pPr>
      <w:r w:rsidRPr="00005A29">
        <w:rPr>
          <w:color w:val="000000" w:themeColor="text1"/>
        </w:rPr>
        <w:t xml:space="preserve">Opiekunie osoby niepełnosprawnej – oznacza to poszukującego pracę niepozostającego w zatrudnieniu lub niewykonującego innej pracy zarobkowej opiekuna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w:t>
      </w:r>
    </w:p>
    <w:p w14:paraId="5FDA5DE5" w14:textId="77777777" w:rsidR="000B60BC" w:rsidRPr="00005A29" w:rsidRDefault="00A07A4E">
      <w:pPr>
        <w:numPr>
          <w:ilvl w:val="0"/>
          <w:numId w:val="2"/>
        </w:numPr>
        <w:spacing w:after="27" w:line="393" w:lineRule="auto"/>
        <w:ind w:right="237" w:hanging="360"/>
        <w:rPr>
          <w:color w:val="000000" w:themeColor="text1"/>
        </w:rPr>
      </w:pPr>
      <w:r w:rsidRPr="00005A29">
        <w:rPr>
          <w:color w:val="000000" w:themeColor="text1"/>
        </w:rPr>
        <w:t xml:space="preserve">Podmiocie – oznacza to podmiot prowadzący działalność gospodarczą w rozumieniu ustawy z dnia 6 marca 2018 r. Prawo przedsiębiorców czyli osobę fizyczną, osobę prawną lub jednostkę organizacyjną niebędącą osobą prawną, której odrębna ustawa przyznaje zdolność prawną, wykonująca działalność gospodarczą – zorganizowaną działalność zarobkową, wykonywaną we własnym imieniu i w sposób ciągły;  </w:t>
      </w:r>
    </w:p>
    <w:p w14:paraId="5750FD8C" w14:textId="77777777" w:rsidR="000B60BC" w:rsidRPr="00005A29" w:rsidRDefault="00A07A4E">
      <w:pPr>
        <w:numPr>
          <w:ilvl w:val="0"/>
          <w:numId w:val="2"/>
        </w:numPr>
        <w:spacing w:line="404" w:lineRule="auto"/>
        <w:ind w:right="237" w:hanging="360"/>
        <w:rPr>
          <w:color w:val="000000" w:themeColor="text1"/>
        </w:rPr>
      </w:pPr>
      <w:r w:rsidRPr="00005A29">
        <w:rPr>
          <w:color w:val="000000" w:themeColor="text1"/>
        </w:rPr>
        <w:t xml:space="preserve">Podmiocie świadczącym usługi rehabilitacyjne – oznacza to podmiot prowadzący działalność gospodarczą polegającą na świadczeniu usług rehabilitacyjnych;  </w:t>
      </w:r>
    </w:p>
    <w:p w14:paraId="591BB827" w14:textId="77777777" w:rsidR="000B60BC" w:rsidRPr="00005A29" w:rsidRDefault="00A07A4E">
      <w:pPr>
        <w:numPr>
          <w:ilvl w:val="0"/>
          <w:numId w:val="2"/>
        </w:numPr>
        <w:spacing w:line="405" w:lineRule="auto"/>
        <w:ind w:right="237" w:hanging="360"/>
        <w:rPr>
          <w:color w:val="000000" w:themeColor="text1"/>
        </w:rPr>
      </w:pPr>
      <w:r w:rsidRPr="00005A29">
        <w:rPr>
          <w:color w:val="000000" w:themeColor="text1"/>
        </w:rPr>
        <w:t xml:space="preserve">Poszukującym pracy absolwencie – oznacza to poszukującą pracy osobę, która w okresie ostatnich 48 miesięcy ukończyła szkołę lub uzyskała tytuł zawodowy;  </w:t>
      </w:r>
    </w:p>
    <w:p w14:paraId="17749746" w14:textId="77777777" w:rsidR="000B60BC" w:rsidRPr="00005A29" w:rsidRDefault="00A07A4E">
      <w:pPr>
        <w:numPr>
          <w:ilvl w:val="0"/>
          <w:numId w:val="2"/>
        </w:numPr>
        <w:spacing w:line="385" w:lineRule="auto"/>
        <w:ind w:right="237" w:hanging="360"/>
        <w:rPr>
          <w:color w:val="000000" w:themeColor="text1"/>
        </w:rPr>
      </w:pPr>
      <w:r w:rsidRPr="00005A29">
        <w:rPr>
          <w:color w:val="000000" w:themeColor="text1"/>
        </w:rPr>
        <w:t>Producencie rolnym – oznacza to osobę fizyczną, osobę prawną lub jednostkę organizacyjną nieposiadającą osobowości prawnej, zamieszkującą lub mającą siedzibę na terytorium Rzeczypospolitej Polskiej, będącą posiadaczem gospodarstwa rolnego w rozumieniu ustawy z dnia 15 listopada 1984 r. o podatku rolnym lub prowadzącej dział specjalny produkcji rolnej, o którym mowa w ustawie z dnia 26 lipca 1991 r. o podatku dochodowym od osób fizycznych lub ustawie z dnia 15 lutego 1992 r. o podatku dochodowym od osób prawnych</w:t>
      </w:r>
      <w:r w:rsidRPr="00005A29">
        <w:rPr>
          <w:i/>
          <w:color w:val="000000" w:themeColor="text1"/>
        </w:rPr>
        <w:t xml:space="preserve">, </w:t>
      </w:r>
      <w:r w:rsidRPr="00005A29">
        <w:rPr>
          <w:color w:val="000000" w:themeColor="text1"/>
        </w:rPr>
        <w:t xml:space="preserve">zatrudniającym w okresie ostatnich </w:t>
      </w:r>
    </w:p>
    <w:p w14:paraId="6EDC0981" w14:textId="77777777" w:rsidR="000B60BC" w:rsidRPr="00005A29" w:rsidRDefault="00A07A4E">
      <w:pPr>
        <w:spacing w:after="32" w:line="368" w:lineRule="auto"/>
        <w:ind w:left="720" w:right="237" w:firstLine="0"/>
        <w:rPr>
          <w:color w:val="000000" w:themeColor="text1"/>
        </w:rPr>
      </w:pPr>
      <w:r w:rsidRPr="00005A29">
        <w:rPr>
          <w:color w:val="000000" w:themeColor="text1"/>
        </w:rPr>
        <w:lastRenderedPageBreak/>
        <w:t xml:space="preserve">6 miesięcy, w każdym miesiącu, co najmniej jednego pracownika w pełnym wymiarze czasu pracy;  </w:t>
      </w:r>
    </w:p>
    <w:p w14:paraId="0A659918" w14:textId="77777777" w:rsidR="000B60BC" w:rsidRPr="00005A29" w:rsidRDefault="00A07A4E">
      <w:pPr>
        <w:numPr>
          <w:ilvl w:val="0"/>
          <w:numId w:val="2"/>
        </w:numPr>
        <w:spacing w:after="58" w:line="358" w:lineRule="auto"/>
        <w:ind w:right="237" w:hanging="360"/>
        <w:rPr>
          <w:color w:val="000000" w:themeColor="text1"/>
        </w:rPr>
      </w:pPr>
      <w:r w:rsidRPr="00005A29">
        <w:rPr>
          <w:color w:val="000000" w:themeColor="text1"/>
        </w:rPr>
        <w:t xml:space="preserve">Przeciętnym wynagrodzeniu –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Wysokość przeciętnego wynagrodzenia Starosta przyjmuje na dzień zawarcia umowy z Wnioskodawcą;  </w:t>
      </w:r>
    </w:p>
    <w:p w14:paraId="76AEF1AD" w14:textId="77777777" w:rsidR="000B60BC" w:rsidRPr="00005A29" w:rsidRDefault="00A07A4E">
      <w:pPr>
        <w:numPr>
          <w:ilvl w:val="0"/>
          <w:numId w:val="2"/>
        </w:numPr>
        <w:spacing w:after="44" w:line="378" w:lineRule="auto"/>
        <w:ind w:right="237" w:hanging="360"/>
        <w:rPr>
          <w:color w:val="000000" w:themeColor="text1"/>
        </w:rPr>
      </w:pPr>
      <w:r w:rsidRPr="00005A29">
        <w:rPr>
          <w:color w:val="000000" w:themeColor="text1"/>
        </w:rPr>
        <w:t xml:space="preserve">Refundacji – oznacza to refundację ze środków Funduszu Pracy kosztów wyposażenia  (zorganizowanie przez podmiot, przedszkole, szkołę, producenta rolnego, żłobek lub klub dziecięcy lub podmiot świadczący usługi rehabilitacyjne nowego stanowiska pracy w sposób umożliwiający pracę na danym stanowisku) lub doposażenia (dokonanie przez podmiot, przedszkole, szkołę, producenta rolnego, żłobek lub klub dziecięcy lub podmiot świadczący usługi rehabilitacyjne zakupu brakujących elementów niezbędnych do wykonywania pracy na stanowisku) stanowiska pracy dla skierowanego bezrobotnego, opiekuna lub poszukującego pracy absolwenta;  </w:t>
      </w:r>
    </w:p>
    <w:p w14:paraId="307A7063" w14:textId="77777777" w:rsidR="000B60BC" w:rsidRPr="00005A29" w:rsidRDefault="00A07A4E">
      <w:pPr>
        <w:numPr>
          <w:ilvl w:val="0"/>
          <w:numId w:val="2"/>
        </w:numPr>
        <w:spacing w:after="176"/>
        <w:ind w:right="237" w:hanging="360"/>
        <w:rPr>
          <w:color w:val="000000" w:themeColor="text1"/>
        </w:rPr>
      </w:pPr>
      <w:r w:rsidRPr="00005A29">
        <w:rPr>
          <w:color w:val="000000" w:themeColor="text1"/>
        </w:rPr>
        <w:t xml:space="preserve">Staroście – oznacza to Starostę Warszawskiego Zachodniego;  </w:t>
      </w:r>
    </w:p>
    <w:p w14:paraId="6436473A" w14:textId="77777777" w:rsidR="000B60BC" w:rsidRPr="00005A29" w:rsidRDefault="00A07A4E">
      <w:pPr>
        <w:numPr>
          <w:ilvl w:val="0"/>
          <w:numId w:val="2"/>
        </w:numPr>
        <w:spacing w:line="395" w:lineRule="auto"/>
        <w:ind w:right="237" w:hanging="360"/>
        <w:rPr>
          <w:color w:val="000000" w:themeColor="text1"/>
        </w:rPr>
      </w:pPr>
      <w:r w:rsidRPr="00005A29">
        <w:rPr>
          <w:color w:val="000000" w:themeColor="text1"/>
        </w:rPr>
        <w:t xml:space="preserve">Umowie – oznacza to umowę o refundację z Funduszu Pracy kosztów wyposażenia lub doposażenia stanowiska pracy dla skierowanego bezrobotnego, skierowanego opiekuna lub skierowanego poszukującego pracy absolwenta zawartą pomiędzy Starostą a podmiotem, przedszkolem, szkołą, producentem rolnym, żłobkiem lub klubem dziecięcym lub podmiotem świadczącym usługi rehabilitacyjne;  </w:t>
      </w:r>
    </w:p>
    <w:p w14:paraId="11575DEE" w14:textId="77777777" w:rsidR="000B60BC" w:rsidRPr="00005A29" w:rsidRDefault="00A07A4E">
      <w:pPr>
        <w:numPr>
          <w:ilvl w:val="0"/>
          <w:numId w:val="2"/>
        </w:numPr>
        <w:spacing w:after="54" w:line="370" w:lineRule="auto"/>
        <w:ind w:right="237" w:hanging="360"/>
        <w:rPr>
          <w:color w:val="000000" w:themeColor="text1"/>
        </w:rPr>
      </w:pPr>
      <w:r w:rsidRPr="00005A29">
        <w:rPr>
          <w:color w:val="000000" w:themeColor="text1"/>
        </w:rPr>
        <w:t xml:space="preserve">Ustawie – należy przez to rozumieć ustawę z dnia 20 kwietnia 2004 r. o promocji zatrudnienia i instytucjach rynku pracy;  </w:t>
      </w:r>
    </w:p>
    <w:p w14:paraId="5FBB2F7A" w14:textId="77777777" w:rsidR="000B60BC" w:rsidRPr="00005A29" w:rsidRDefault="00A07A4E">
      <w:pPr>
        <w:numPr>
          <w:ilvl w:val="0"/>
          <w:numId w:val="2"/>
        </w:numPr>
        <w:spacing w:after="30" w:line="359" w:lineRule="auto"/>
        <w:ind w:right="237" w:hanging="360"/>
        <w:rPr>
          <w:color w:val="000000" w:themeColor="text1"/>
        </w:rPr>
      </w:pPr>
      <w:r w:rsidRPr="00005A29">
        <w:rPr>
          <w:color w:val="000000" w:themeColor="text1"/>
        </w:rPr>
        <w:t xml:space="preserve">Urzędzie – oznacza to Powiatowy Urząd Pracy dla Powiatu Warszawskiego Zachodniego;  </w:t>
      </w:r>
    </w:p>
    <w:p w14:paraId="2B19481E" w14:textId="77777777" w:rsidR="000B60BC" w:rsidRPr="00005A29" w:rsidRDefault="00A07A4E">
      <w:pPr>
        <w:numPr>
          <w:ilvl w:val="0"/>
          <w:numId w:val="2"/>
        </w:numPr>
        <w:spacing w:line="395" w:lineRule="auto"/>
        <w:ind w:right="237" w:hanging="360"/>
        <w:rPr>
          <w:color w:val="000000" w:themeColor="text1"/>
        </w:rPr>
      </w:pPr>
      <w:r w:rsidRPr="00005A29">
        <w:rPr>
          <w:color w:val="000000" w:themeColor="text1"/>
        </w:rPr>
        <w:t xml:space="preserve">Wnioskodawcy – oznacza to podmiot, przedszkole, szkołę, producenta rolnego, żłobek lub klubu dziecięcy lub podmiot świadczący usługi rehabilitacyjne;  </w:t>
      </w:r>
    </w:p>
    <w:p w14:paraId="03F076DA" w14:textId="77777777" w:rsidR="000B60BC" w:rsidRPr="00005A29" w:rsidRDefault="00A07A4E">
      <w:pPr>
        <w:numPr>
          <w:ilvl w:val="0"/>
          <w:numId w:val="2"/>
        </w:numPr>
        <w:spacing w:after="35" w:line="369" w:lineRule="auto"/>
        <w:ind w:right="237" w:hanging="360"/>
        <w:rPr>
          <w:color w:val="000000" w:themeColor="text1"/>
        </w:rPr>
      </w:pPr>
      <w:r w:rsidRPr="00005A29">
        <w:rPr>
          <w:color w:val="000000" w:themeColor="text1"/>
        </w:rPr>
        <w:t xml:space="preserve">Wniosku – oznacza to wniosek w sprawie udzielenia z Funduszu Pracy refundacji kosztów wyposażenia lub doposażenia stanowiska pracy dla skierowanego bezrobotnego, skierowanego opiekuna lub skierowanego poszukującego pracy absolwenta;  </w:t>
      </w:r>
    </w:p>
    <w:p w14:paraId="3B0C3567" w14:textId="77777777" w:rsidR="000B60BC" w:rsidRPr="00005A29" w:rsidRDefault="00A07A4E">
      <w:pPr>
        <w:numPr>
          <w:ilvl w:val="0"/>
          <w:numId w:val="2"/>
        </w:numPr>
        <w:spacing w:line="396" w:lineRule="auto"/>
        <w:ind w:right="237" w:hanging="360"/>
        <w:rPr>
          <w:color w:val="000000" w:themeColor="text1"/>
        </w:rPr>
      </w:pPr>
      <w:r w:rsidRPr="00005A29">
        <w:rPr>
          <w:color w:val="000000" w:themeColor="text1"/>
        </w:rPr>
        <w:t xml:space="preserve">Żłobku lub klubie dziecięcym – oznacza to podmioty prowadzone przez osoby fizyczne, osoby prawne i jednostki organizacyjne nieposiadające osobowości prawnej, o których mowa w przepisach o opiece nad dziećmi w wieku do lat 3.  </w:t>
      </w:r>
    </w:p>
    <w:p w14:paraId="5E6990B3" w14:textId="77777777" w:rsidR="000B60BC" w:rsidRPr="00005A29" w:rsidRDefault="00A07A4E">
      <w:pPr>
        <w:spacing w:after="0"/>
        <w:ind w:left="162" w:firstLine="0"/>
        <w:jc w:val="center"/>
        <w:rPr>
          <w:color w:val="000000" w:themeColor="text1"/>
        </w:rPr>
      </w:pPr>
      <w:r w:rsidRPr="00005A29">
        <w:rPr>
          <w:color w:val="000000" w:themeColor="text1"/>
        </w:rPr>
        <w:t xml:space="preserve"> </w:t>
      </w:r>
    </w:p>
    <w:p w14:paraId="12E10C88" w14:textId="77777777" w:rsidR="000B60BC" w:rsidRPr="00005A29" w:rsidRDefault="00A07A4E">
      <w:pPr>
        <w:pStyle w:val="Nagwek3"/>
        <w:ind w:left="772" w:right="663"/>
        <w:rPr>
          <w:b w:val="0"/>
          <w:color w:val="000000" w:themeColor="text1"/>
        </w:rPr>
      </w:pPr>
      <w:r w:rsidRPr="00005A29">
        <w:rPr>
          <w:b w:val="0"/>
          <w:color w:val="000000" w:themeColor="text1"/>
        </w:rPr>
        <w:lastRenderedPageBreak/>
        <w:t xml:space="preserve">§ 2  </w:t>
      </w:r>
    </w:p>
    <w:p w14:paraId="5EAA674A" w14:textId="0FC997A7" w:rsidR="000B60BC" w:rsidRPr="00005A29" w:rsidRDefault="00A07A4E">
      <w:pPr>
        <w:numPr>
          <w:ilvl w:val="0"/>
          <w:numId w:val="3"/>
        </w:numPr>
        <w:spacing w:line="387" w:lineRule="auto"/>
        <w:ind w:right="369" w:hanging="360"/>
        <w:rPr>
          <w:color w:val="000000" w:themeColor="text1"/>
        </w:rPr>
      </w:pPr>
      <w:r w:rsidRPr="00005A29">
        <w:rPr>
          <w:color w:val="000000" w:themeColor="text1"/>
        </w:rPr>
        <w:t xml:space="preserve">Starosta ze środków Funduszu Pracy może zrefundować Wnioskodawcy koszty wyposażenia lub doposażenia stanowiska pracy pod warunkiem zatrudnienia na tym stanowisku skierowanego bezrobotnego, </w:t>
      </w:r>
      <w:hyperlink r:id="rId12">
        <w:r w:rsidRPr="00005A29">
          <w:rPr>
            <w:color w:val="000000" w:themeColor="text1"/>
          </w:rPr>
          <w:t xml:space="preserve">poszukującego pracy niepozostającego </w:t>
        </w:r>
      </w:hyperlink>
      <w:hyperlink r:id="rId13">
        <w:r w:rsidRPr="00005A29">
          <w:rPr>
            <w:color w:val="000000" w:themeColor="text1"/>
          </w:rPr>
          <w:t>w</w:t>
        </w:r>
      </w:hyperlink>
      <w:hyperlink r:id="rId14">
        <w:r w:rsidRPr="00005A29">
          <w:rPr>
            <w:color w:val="000000" w:themeColor="text1"/>
          </w:rPr>
          <w:t xml:space="preserve"> </w:t>
        </w:r>
      </w:hyperlink>
      <w:hyperlink r:id="rId15">
        <w:r w:rsidRPr="00005A29">
          <w:rPr>
            <w:color w:val="000000" w:themeColor="text1"/>
          </w:rPr>
          <w:t xml:space="preserve">zatrudnieniu lub niewykonującego innej pracy zarobkowej opiekuna osoby </w:t>
        </w:r>
      </w:hyperlink>
      <w:hyperlink r:id="rId16">
        <w:r w:rsidRPr="00005A29">
          <w:rPr>
            <w:color w:val="000000" w:themeColor="text1"/>
          </w:rPr>
          <w:t>niepełnosprawne</w:t>
        </w:r>
      </w:hyperlink>
      <w:hyperlink r:id="rId17">
        <w:r w:rsidRPr="00005A29">
          <w:rPr>
            <w:color w:val="000000" w:themeColor="text1"/>
          </w:rPr>
          <w:t>j</w:t>
        </w:r>
      </w:hyperlink>
      <w:hyperlink r:id="rId18">
        <w:r w:rsidRPr="00005A29">
          <w:rPr>
            <w:color w:val="000000" w:themeColor="text1"/>
          </w:rPr>
          <w:t xml:space="preserve"> </w:t>
        </w:r>
      </w:hyperlink>
      <w:hyperlink r:id="rId19">
        <w:r w:rsidRPr="00005A29">
          <w:rPr>
            <w:color w:val="000000" w:themeColor="text1"/>
          </w:rPr>
          <w:t>b</w:t>
        </w:r>
      </w:hyperlink>
      <w:r w:rsidRPr="00005A29">
        <w:rPr>
          <w:color w:val="000000" w:themeColor="text1"/>
        </w:rPr>
        <w:t>ądź poszukującego pracy absolwenta. Skierowana osoba bezrobotna do podmiotu, przedszkola, szkoły lub producenta rolnego musi zostać zatrudniona na wyposażonym lub doposażonym stanowisku pracy przez okres co najmniej 24 miesięcy w pełnym wymiarze czasu pracy na podstawie umowy o pracę, a wynagrodzenie nie może być niższe niż aktualnie obowiązujące minimalne wynagrodzenie. Skierowany opiekun musi zostać zatrudniony co najmniej w połowie wymiaru czasu pracy na podstawie umowy o pracę, a wynagrodzenie nie może być niższe niż połowa aktualnie obowiązującego minimalnego wynagrodzenia, a w przypadku zatrudnienia na wyposażonym lub doposaż</w:t>
      </w:r>
      <w:r w:rsidR="00D80730" w:rsidRPr="00005A29">
        <w:rPr>
          <w:color w:val="000000" w:themeColor="text1"/>
        </w:rPr>
        <w:t>o</w:t>
      </w:r>
      <w:r w:rsidRPr="00005A29">
        <w:rPr>
          <w:color w:val="000000" w:themeColor="text1"/>
        </w:rPr>
        <w:t xml:space="preserve">nym stanowisku pracy w żłobku lub klubie dziecięcym lub podmiocie świadczącym usługi rehabilitacyjne - skierowany bezrobotny, skierowany opiekun  lub skierowany poszukujący pracy absolwent – co najmniej w połowie wymiaru czasu pracy na podstawie umowy o pracę, a wynagrodzenie nie może być niższe niż połowa aktualnie obowiązującego minimalnego wynagrodzenia. Wysokość refundacji ze środków Funduszu Pracy kosztów wyposażenia lub doposażenia stanowiska pracy dla skierowanego bezrobotnego nie może przekroczyć 6-krotnej wysokości przeciętnego wynagrodzenia.  </w:t>
      </w:r>
    </w:p>
    <w:p w14:paraId="4A497054" w14:textId="538EA1CB" w:rsidR="000B60BC" w:rsidRPr="00005A29" w:rsidRDefault="00A07A4E">
      <w:pPr>
        <w:numPr>
          <w:ilvl w:val="0"/>
          <w:numId w:val="3"/>
        </w:numPr>
        <w:spacing w:line="388" w:lineRule="auto"/>
        <w:ind w:right="369" w:hanging="360"/>
        <w:rPr>
          <w:color w:val="000000" w:themeColor="text1"/>
        </w:rPr>
      </w:pPr>
      <w:r w:rsidRPr="00005A29">
        <w:rPr>
          <w:color w:val="000000" w:themeColor="text1"/>
        </w:rPr>
        <w:t xml:space="preserve">Refundacja dokonywana podmiotowi stanowi pomoc de </w:t>
      </w:r>
      <w:proofErr w:type="spellStart"/>
      <w:r w:rsidRPr="00005A29">
        <w:rPr>
          <w:color w:val="000000" w:themeColor="text1"/>
        </w:rPr>
        <w:t>minimis</w:t>
      </w:r>
      <w:proofErr w:type="spellEnd"/>
      <w:r w:rsidRPr="00005A29">
        <w:rPr>
          <w:color w:val="000000" w:themeColor="text1"/>
        </w:rPr>
        <w:t xml:space="preserve"> w rozumieniu przepisów rozporządzenia Komisji (UE) nr </w:t>
      </w:r>
      <w:r w:rsidR="009A111B" w:rsidRPr="00005A29">
        <w:rPr>
          <w:color w:val="000000" w:themeColor="text1"/>
        </w:rPr>
        <w:t xml:space="preserve">2023/2831 </w:t>
      </w:r>
      <w:r w:rsidRPr="00005A29">
        <w:rPr>
          <w:color w:val="000000" w:themeColor="text1"/>
        </w:rPr>
        <w:t>z dnia 1</w:t>
      </w:r>
      <w:r w:rsidR="009A111B" w:rsidRPr="00005A29">
        <w:rPr>
          <w:color w:val="000000" w:themeColor="text1"/>
        </w:rPr>
        <w:t>3</w:t>
      </w:r>
      <w:r w:rsidRPr="00005A29">
        <w:rPr>
          <w:color w:val="000000" w:themeColor="text1"/>
        </w:rPr>
        <w:t xml:space="preserve"> grudnia 20</w:t>
      </w:r>
      <w:r w:rsidR="009A111B" w:rsidRPr="00005A29">
        <w:rPr>
          <w:color w:val="000000" w:themeColor="text1"/>
        </w:rPr>
        <w:t>23</w:t>
      </w:r>
      <w:r w:rsidRPr="00005A29">
        <w:rPr>
          <w:color w:val="000000" w:themeColor="text1"/>
        </w:rPr>
        <w:t xml:space="preserve"> r. w sprawie stosowania art. 107 i 108 Traktatu o funkcjonowaniu Unii Europejskiej do pomocy de </w:t>
      </w:r>
      <w:proofErr w:type="spellStart"/>
      <w:r w:rsidRPr="00005A29">
        <w:rPr>
          <w:color w:val="000000" w:themeColor="text1"/>
        </w:rPr>
        <w:t>minimis</w:t>
      </w:r>
      <w:proofErr w:type="spellEnd"/>
      <w:r w:rsidRPr="00005A29">
        <w:rPr>
          <w:color w:val="000000" w:themeColor="text1"/>
        </w:rPr>
        <w:t xml:space="preserve"> i są udzielane zgodnie z przepisami tego rozporządzenia, z wyłączeniem środków przyznawanych w zakresie krajowego transportu osób taksówkami.  </w:t>
      </w:r>
    </w:p>
    <w:p w14:paraId="7E671650" w14:textId="04A615F3" w:rsidR="000B60BC" w:rsidRPr="00005A29" w:rsidRDefault="00A07A4E">
      <w:pPr>
        <w:numPr>
          <w:ilvl w:val="0"/>
          <w:numId w:val="3"/>
        </w:numPr>
        <w:spacing w:line="382" w:lineRule="auto"/>
        <w:ind w:right="369" w:hanging="360"/>
        <w:rPr>
          <w:color w:val="000000" w:themeColor="text1"/>
        </w:rPr>
      </w:pPr>
      <w:r w:rsidRPr="00005A29">
        <w:rPr>
          <w:color w:val="000000" w:themeColor="text1"/>
        </w:rPr>
        <w:t xml:space="preserve">Refundacja dokonywana producentowi rolnemu stanowi pomoc de </w:t>
      </w:r>
      <w:proofErr w:type="spellStart"/>
      <w:r w:rsidRPr="00005A29">
        <w:rPr>
          <w:color w:val="000000" w:themeColor="text1"/>
        </w:rPr>
        <w:t>minimis</w:t>
      </w:r>
      <w:proofErr w:type="spellEnd"/>
      <w:r w:rsidRPr="00005A29">
        <w:rPr>
          <w:color w:val="000000" w:themeColor="text1"/>
        </w:rPr>
        <w:t xml:space="preserve"> w sektorze rolnym w rozumieniu przepisów rozporządzenia Komisji (UE) nr </w:t>
      </w:r>
      <w:r w:rsidR="00233C42" w:rsidRPr="00005A29">
        <w:rPr>
          <w:color w:val="000000" w:themeColor="text1"/>
        </w:rPr>
        <w:t>2024/3118</w:t>
      </w:r>
      <w:r w:rsidRPr="00005A29">
        <w:rPr>
          <w:color w:val="000000" w:themeColor="text1"/>
        </w:rPr>
        <w:t xml:space="preserve"> z dnia </w:t>
      </w:r>
      <w:r w:rsidR="00233C42" w:rsidRPr="00005A29">
        <w:rPr>
          <w:color w:val="000000" w:themeColor="text1"/>
        </w:rPr>
        <w:t>10</w:t>
      </w:r>
      <w:r w:rsidRPr="00005A29">
        <w:rPr>
          <w:color w:val="000000" w:themeColor="text1"/>
        </w:rPr>
        <w:t xml:space="preserve"> grudnia 20</w:t>
      </w:r>
      <w:r w:rsidR="00233C42" w:rsidRPr="00005A29">
        <w:rPr>
          <w:color w:val="000000" w:themeColor="text1"/>
        </w:rPr>
        <w:t>24</w:t>
      </w:r>
      <w:r w:rsidRPr="00005A29">
        <w:rPr>
          <w:color w:val="000000" w:themeColor="text1"/>
        </w:rPr>
        <w:t xml:space="preserve"> r. w sprawie stosowania art. 107 i 108 Traktatu o funkcjonowaniu Unii Europejskiej do pomocy de </w:t>
      </w:r>
      <w:proofErr w:type="spellStart"/>
      <w:r w:rsidRPr="00005A29">
        <w:rPr>
          <w:color w:val="000000" w:themeColor="text1"/>
        </w:rPr>
        <w:t>minimis</w:t>
      </w:r>
      <w:proofErr w:type="spellEnd"/>
      <w:r w:rsidRPr="00005A29">
        <w:rPr>
          <w:color w:val="000000" w:themeColor="text1"/>
        </w:rPr>
        <w:t xml:space="preserve"> w sektorze rolnym i jest udzielana zgodnie z przepisami tego rozporządzenia.  </w:t>
      </w:r>
    </w:p>
    <w:p w14:paraId="2F4C5F58" w14:textId="3E9223E8" w:rsidR="00A9613B" w:rsidRPr="00005A29" w:rsidRDefault="00A9613B" w:rsidP="00A9613B">
      <w:pPr>
        <w:spacing w:after="55" w:line="377" w:lineRule="auto"/>
        <w:ind w:right="237"/>
        <w:rPr>
          <w:color w:val="000000" w:themeColor="text1"/>
        </w:rPr>
      </w:pPr>
      <w:r w:rsidRPr="00005A29">
        <w:rPr>
          <w:color w:val="000000" w:themeColor="text1"/>
        </w:rPr>
        <w:t xml:space="preserve">      </w:t>
      </w:r>
      <w:r w:rsidR="00A07A4E" w:rsidRPr="00005A29">
        <w:rPr>
          <w:color w:val="000000" w:themeColor="text1"/>
        </w:rPr>
        <w:t xml:space="preserve">Refundacja dokonywana przedszkolu lub szkole stanowi pomoc de </w:t>
      </w:r>
      <w:proofErr w:type="spellStart"/>
      <w:r w:rsidR="00A07A4E" w:rsidRPr="00005A29">
        <w:rPr>
          <w:color w:val="000000" w:themeColor="text1"/>
        </w:rPr>
        <w:t>minimis</w:t>
      </w:r>
      <w:proofErr w:type="spellEnd"/>
      <w:r w:rsidR="00A07A4E" w:rsidRPr="00005A29">
        <w:rPr>
          <w:color w:val="000000" w:themeColor="text1"/>
        </w:rPr>
        <w:t xml:space="preserve"> </w:t>
      </w:r>
      <w:r w:rsidR="00A160A3" w:rsidRPr="00005A29">
        <w:rPr>
          <w:color w:val="000000" w:themeColor="text1"/>
        </w:rPr>
        <w:t xml:space="preserve">                    </w:t>
      </w:r>
      <w:r w:rsidR="00A07A4E" w:rsidRPr="00005A29">
        <w:rPr>
          <w:color w:val="000000" w:themeColor="text1"/>
        </w:rPr>
        <w:t xml:space="preserve">w rozumieniu przepisów rozporządzenia Komisji (UE) nr </w:t>
      </w:r>
      <w:r w:rsidR="009A111B" w:rsidRPr="00005A29">
        <w:rPr>
          <w:color w:val="000000" w:themeColor="text1"/>
        </w:rPr>
        <w:t>2023/2831</w:t>
      </w:r>
      <w:r w:rsidR="00A07A4E" w:rsidRPr="00005A29">
        <w:rPr>
          <w:color w:val="000000" w:themeColor="text1"/>
        </w:rPr>
        <w:t xml:space="preserve"> z dnia 1</w:t>
      </w:r>
      <w:r w:rsidR="009A111B" w:rsidRPr="00005A29">
        <w:rPr>
          <w:color w:val="000000" w:themeColor="text1"/>
        </w:rPr>
        <w:t>3</w:t>
      </w:r>
      <w:r w:rsidR="00A07A4E" w:rsidRPr="00005A29">
        <w:rPr>
          <w:color w:val="000000" w:themeColor="text1"/>
        </w:rPr>
        <w:t xml:space="preserve"> grudnia 20</w:t>
      </w:r>
      <w:r w:rsidR="009A111B" w:rsidRPr="00005A29">
        <w:rPr>
          <w:color w:val="000000" w:themeColor="text1"/>
        </w:rPr>
        <w:t>2</w:t>
      </w:r>
      <w:r w:rsidR="00A07A4E" w:rsidRPr="00005A29">
        <w:rPr>
          <w:color w:val="000000" w:themeColor="text1"/>
        </w:rPr>
        <w:t xml:space="preserve">3 r. w sprawie stosowania art. 107 i 108 Traktatu o funkcjonowaniu Unii Europejskiej do pomocy de </w:t>
      </w:r>
      <w:proofErr w:type="spellStart"/>
      <w:r w:rsidR="00A07A4E" w:rsidRPr="00005A29">
        <w:rPr>
          <w:color w:val="000000" w:themeColor="text1"/>
        </w:rPr>
        <w:t>minimis</w:t>
      </w:r>
      <w:proofErr w:type="spellEnd"/>
      <w:r w:rsidR="00A07A4E" w:rsidRPr="00005A29">
        <w:rPr>
          <w:color w:val="000000" w:themeColor="text1"/>
        </w:rPr>
        <w:t xml:space="preserve"> i jest udzielana zgodnie z przepisami tego rozporządzenia. </w:t>
      </w:r>
    </w:p>
    <w:p w14:paraId="53CFE60F" w14:textId="05E76E21" w:rsidR="000B60BC" w:rsidRPr="00005A29" w:rsidRDefault="00A9613B" w:rsidP="00A9613B">
      <w:pPr>
        <w:spacing w:after="55" w:line="377" w:lineRule="auto"/>
        <w:ind w:right="237"/>
        <w:rPr>
          <w:color w:val="000000" w:themeColor="text1"/>
        </w:rPr>
      </w:pPr>
      <w:r w:rsidRPr="00005A29">
        <w:rPr>
          <w:color w:val="000000" w:themeColor="text1"/>
        </w:rPr>
        <w:lastRenderedPageBreak/>
        <w:t xml:space="preserve">      </w:t>
      </w:r>
      <w:r w:rsidR="00A07A4E" w:rsidRPr="00005A29">
        <w:rPr>
          <w:color w:val="000000" w:themeColor="text1"/>
        </w:rPr>
        <w:t xml:space="preserve">W przypadku, gdy refundacja jest dokonywana jako wsparcie finansowe z Funduszu </w:t>
      </w:r>
      <w:r w:rsidRPr="00005A29">
        <w:rPr>
          <w:color w:val="000000" w:themeColor="text1"/>
        </w:rPr>
        <w:t xml:space="preserve">Pracy w celu realizacji zadań określonych w ustawie z dnia 14 grudnia 2016 r. – Prawo oświatowe – nie stanowi pomocy de </w:t>
      </w:r>
      <w:proofErr w:type="spellStart"/>
      <w:r w:rsidRPr="00005A29">
        <w:rPr>
          <w:color w:val="000000" w:themeColor="text1"/>
        </w:rPr>
        <w:t>minimis</w:t>
      </w:r>
      <w:proofErr w:type="spellEnd"/>
      <w:r w:rsidRPr="00005A29">
        <w:rPr>
          <w:color w:val="000000" w:themeColor="text1"/>
        </w:rPr>
        <w:t xml:space="preserve">.  </w:t>
      </w:r>
    </w:p>
    <w:p w14:paraId="1486FA36" w14:textId="77777777" w:rsidR="000B60BC" w:rsidRPr="00005A29" w:rsidRDefault="00A07A4E">
      <w:pPr>
        <w:numPr>
          <w:ilvl w:val="0"/>
          <w:numId w:val="3"/>
        </w:numPr>
        <w:spacing w:after="46" w:line="377" w:lineRule="auto"/>
        <w:ind w:right="369" w:hanging="360"/>
        <w:rPr>
          <w:color w:val="000000" w:themeColor="text1"/>
        </w:rPr>
      </w:pPr>
      <w:r w:rsidRPr="00005A29">
        <w:rPr>
          <w:color w:val="000000" w:themeColor="text1"/>
        </w:rPr>
        <w:t xml:space="preserve">Refundacji nie dokonuje się, jeżeli łącznie z inną pomocą ze środków publicznych, niezależnie od jej formy i źródła pochodzenia, w tym ze środków z budżetu Unii Europejskiej, udzieloną w odniesieniu do tych samych kosztów kwalifikowalnych, spowoduje przekroczenie dopuszczalnej intensywności pomocy określonej dla danego przeznaczenia pomocy.  </w:t>
      </w:r>
    </w:p>
    <w:p w14:paraId="19399A8C" w14:textId="77777777" w:rsidR="000B60BC" w:rsidRPr="00005A29" w:rsidRDefault="00A07A4E">
      <w:pPr>
        <w:pStyle w:val="Nagwek3"/>
        <w:spacing w:after="139"/>
        <w:ind w:left="772" w:right="663"/>
        <w:rPr>
          <w:b w:val="0"/>
          <w:color w:val="000000" w:themeColor="text1"/>
        </w:rPr>
      </w:pPr>
      <w:r w:rsidRPr="00005A29">
        <w:rPr>
          <w:b w:val="0"/>
          <w:color w:val="000000" w:themeColor="text1"/>
        </w:rPr>
        <w:t xml:space="preserve">§ 3  </w:t>
      </w:r>
    </w:p>
    <w:p w14:paraId="51EAB7C9" w14:textId="5B97B39C" w:rsidR="000B60BC" w:rsidRPr="00005A29" w:rsidRDefault="00A07A4E">
      <w:pPr>
        <w:spacing w:after="421" w:line="369" w:lineRule="auto"/>
        <w:ind w:left="284" w:right="712" w:firstLine="0"/>
        <w:rPr>
          <w:color w:val="000000" w:themeColor="text1"/>
        </w:rPr>
      </w:pPr>
      <w:r w:rsidRPr="00005A29">
        <w:rPr>
          <w:color w:val="000000" w:themeColor="text1"/>
        </w:rPr>
        <w:t>Koszty związane z zabezpieczeniem prawid</w:t>
      </w:r>
      <w:r w:rsidR="00E87EA1" w:rsidRPr="00005A29">
        <w:rPr>
          <w:color w:val="000000" w:themeColor="text1"/>
        </w:rPr>
        <w:t>łowego wykonania umowy, o których</w:t>
      </w:r>
      <w:r w:rsidRPr="00005A29">
        <w:rPr>
          <w:color w:val="000000" w:themeColor="text1"/>
        </w:rPr>
        <w:t xml:space="preserve"> mowa w § 1</w:t>
      </w:r>
      <w:r w:rsidR="00333500" w:rsidRPr="00005A29">
        <w:rPr>
          <w:color w:val="000000" w:themeColor="text1"/>
        </w:rPr>
        <w:t xml:space="preserve">8 </w:t>
      </w:r>
      <w:r w:rsidRPr="00005A29">
        <w:rPr>
          <w:color w:val="000000" w:themeColor="text1"/>
        </w:rPr>
        <w:t xml:space="preserve">ponosi Wnioskodawca.  </w:t>
      </w:r>
    </w:p>
    <w:p w14:paraId="34998C70" w14:textId="77777777" w:rsidR="000B60BC" w:rsidRPr="00005A29" w:rsidRDefault="00A07A4E" w:rsidP="00984580">
      <w:pPr>
        <w:pStyle w:val="Nagwek2"/>
        <w:ind w:left="3941" w:right="295" w:firstLine="0"/>
        <w:jc w:val="left"/>
        <w:rPr>
          <w:b w:val="0"/>
          <w:color w:val="000000" w:themeColor="text1"/>
        </w:rPr>
      </w:pPr>
      <w:r w:rsidRPr="00005A29">
        <w:rPr>
          <w:b w:val="0"/>
          <w:color w:val="000000" w:themeColor="text1"/>
        </w:rPr>
        <w:t xml:space="preserve">Rozdział II </w:t>
      </w:r>
      <w:r w:rsidRPr="00005A29">
        <w:rPr>
          <w:b w:val="0"/>
          <w:color w:val="000000" w:themeColor="text1"/>
          <w:sz w:val="22"/>
        </w:rPr>
        <w:t xml:space="preserve"> </w:t>
      </w:r>
    </w:p>
    <w:p w14:paraId="4540187E" w14:textId="77777777" w:rsidR="00AB441C" w:rsidRPr="00005A29" w:rsidRDefault="00A07A4E">
      <w:pPr>
        <w:pStyle w:val="Nagwek3"/>
        <w:ind w:left="772" w:right="665"/>
        <w:rPr>
          <w:b w:val="0"/>
          <w:color w:val="000000" w:themeColor="text1"/>
        </w:rPr>
      </w:pPr>
      <w:r w:rsidRPr="00005A29">
        <w:rPr>
          <w:b w:val="0"/>
          <w:color w:val="000000" w:themeColor="text1"/>
        </w:rPr>
        <w:t>Warunki przyznawania refundacji</w:t>
      </w:r>
      <w:r w:rsidRPr="00005A29">
        <w:rPr>
          <w:b w:val="0"/>
          <w:color w:val="000000" w:themeColor="text1"/>
          <w:sz w:val="32"/>
        </w:rPr>
        <w:t xml:space="preserve"> </w:t>
      </w:r>
      <w:r w:rsidRPr="00005A29">
        <w:rPr>
          <w:b w:val="0"/>
          <w:color w:val="000000" w:themeColor="text1"/>
        </w:rPr>
        <w:t xml:space="preserve"> </w:t>
      </w:r>
    </w:p>
    <w:p w14:paraId="01AD662E" w14:textId="014B6A77" w:rsidR="000B60BC" w:rsidRPr="00005A29" w:rsidRDefault="00A07A4E">
      <w:pPr>
        <w:pStyle w:val="Nagwek3"/>
        <w:ind w:left="772" w:right="665"/>
        <w:rPr>
          <w:b w:val="0"/>
          <w:color w:val="000000" w:themeColor="text1"/>
        </w:rPr>
      </w:pPr>
      <w:r w:rsidRPr="00005A29">
        <w:rPr>
          <w:b w:val="0"/>
          <w:color w:val="000000" w:themeColor="text1"/>
        </w:rPr>
        <w:t xml:space="preserve">§ 4  </w:t>
      </w:r>
    </w:p>
    <w:p w14:paraId="74359CBE" w14:textId="77777777" w:rsidR="000B60BC" w:rsidRPr="00005A29" w:rsidRDefault="00A07A4E">
      <w:pPr>
        <w:numPr>
          <w:ilvl w:val="0"/>
          <w:numId w:val="4"/>
        </w:numPr>
        <w:spacing w:after="46" w:line="383" w:lineRule="auto"/>
        <w:ind w:right="237" w:hanging="360"/>
        <w:rPr>
          <w:color w:val="000000" w:themeColor="text1"/>
        </w:rPr>
      </w:pPr>
      <w:r w:rsidRPr="00005A29">
        <w:rPr>
          <w:color w:val="000000" w:themeColor="text1"/>
        </w:rPr>
        <w:t xml:space="preserve">Wnioskodawca zamierzający utworzyć stanowisko pracy dla skierowanego bezrobotnego, skierowanego opiekuna, lub skierowanego poszukującego pracy absolwenta może złożyć do Starosty właściwego ze względu na siedzibę tego Wnioskodawcy albo ze względu na miejsce wykonywania pracy przez skierowanego bezrobotnego, skierowanego opiekuna, lub skierowanego poszukującego pracy absolwenta (które jest uwzględnione w CEIDG lub w KRS), wniosek w sprawie udzielenia z Funduszu Pracy refundacji kosztów wyposażenia lub doposażenia stanowiska pracy dla skierowanego bezrobotnego, skierowanego opiekuna, lub skierowanego poszukującego pracy absolwenta.  </w:t>
      </w:r>
    </w:p>
    <w:p w14:paraId="47CB2168" w14:textId="77777777" w:rsidR="000B60BC" w:rsidRPr="00005A29" w:rsidRDefault="00A07A4E">
      <w:pPr>
        <w:numPr>
          <w:ilvl w:val="0"/>
          <w:numId w:val="4"/>
        </w:numPr>
        <w:spacing w:after="165"/>
        <w:ind w:right="237" w:hanging="360"/>
        <w:rPr>
          <w:color w:val="000000" w:themeColor="text1"/>
        </w:rPr>
      </w:pPr>
      <w:r w:rsidRPr="00005A29">
        <w:rPr>
          <w:color w:val="000000" w:themeColor="text1"/>
        </w:rPr>
        <w:t xml:space="preserve">Wniosek o refundację podmiotu, przedszkola, szkoły lub producenta rolnego zawiera:  </w:t>
      </w:r>
    </w:p>
    <w:p w14:paraId="56CD716A" w14:textId="77777777" w:rsidR="000B60BC" w:rsidRPr="00005A29" w:rsidRDefault="00A07A4E">
      <w:pPr>
        <w:numPr>
          <w:ilvl w:val="1"/>
          <w:numId w:val="4"/>
        </w:numPr>
        <w:spacing w:after="178"/>
        <w:ind w:left="910" w:right="237" w:hanging="358"/>
        <w:rPr>
          <w:color w:val="000000" w:themeColor="text1"/>
        </w:rPr>
      </w:pPr>
      <w:r w:rsidRPr="00005A29">
        <w:rPr>
          <w:color w:val="000000" w:themeColor="text1"/>
        </w:rPr>
        <w:t xml:space="preserve">oznaczenie podmiotu, przedszkola, szkoły lub producenta rolnego, w tym:  </w:t>
      </w:r>
    </w:p>
    <w:p w14:paraId="2284D929" w14:textId="77777777" w:rsidR="000B60BC" w:rsidRPr="00005A29" w:rsidRDefault="00A07A4E">
      <w:pPr>
        <w:numPr>
          <w:ilvl w:val="2"/>
          <w:numId w:val="4"/>
        </w:numPr>
        <w:spacing w:after="105"/>
        <w:ind w:left="1207" w:right="237" w:hanging="355"/>
        <w:rPr>
          <w:color w:val="000000" w:themeColor="text1"/>
        </w:rPr>
      </w:pPr>
      <w:r w:rsidRPr="00005A29">
        <w:rPr>
          <w:color w:val="000000" w:themeColor="text1"/>
        </w:rPr>
        <w:t xml:space="preserve">nazwę lub imię i nazwisko, w przypadku osoby fizycznej,  </w:t>
      </w:r>
    </w:p>
    <w:p w14:paraId="5D8BB1B7" w14:textId="77777777" w:rsidR="000B60BC" w:rsidRPr="00005A29" w:rsidRDefault="00A07A4E">
      <w:pPr>
        <w:numPr>
          <w:ilvl w:val="2"/>
          <w:numId w:val="4"/>
        </w:numPr>
        <w:spacing w:after="178"/>
        <w:ind w:left="1207" w:right="237" w:hanging="355"/>
        <w:rPr>
          <w:color w:val="000000" w:themeColor="text1"/>
        </w:rPr>
      </w:pPr>
      <w:r w:rsidRPr="00005A29">
        <w:rPr>
          <w:color w:val="000000" w:themeColor="text1"/>
        </w:rPr>
        <w:t xml:space="preserve">adres siedziby albo adres miejsca zamieszkania,  </w:t>
      </w:r>
    </w:p>
    <w:p w14:paraId="532D9FAF" w14:textId="77777777" w:rsidR="000B60BC" w:rsidRPr="00005A29" w:rsidRDefault="00A07A4E">
      <w:pPr>
        <w:numPr>
          <w:ilvl w:val="2"/>
          <w:numId w:val="4"/>
        </w:numPr>
        <w:spacing w:after="179"/>
        <w:ind w:left="1207" w:right="237" w:hanging="355"/>
        <w:rPr>
          <w:color w:val="000000" w:themeColor="text1"/>
        </w:rPr>
      </w:pPr>
      <w:r w:rsidRPr="00005A29">
        <w:rPr>
          <w:color w:val="000000" w:themeColor="text1"/>
        </w:rPr>
        <w:t xml:space="preserve">numer  PESEL w przypadku osoby fizycznej, jeżeli został nadany,  </w:t>
      </w:r>
    </w:p>
    <w:p w14:paraId="1853CD20" w14:textId="77777777" w:rsidR="000B60BC" w:rsidRPr="00005A29" w:rsidRDefault="00A07A4E">
      <w:pPr>
        <w:numPr>
          <w:ilvl w:val="2"/>
          <w:numId w:val="4"/>
        </w:numPr>
        <w:spacing w:line="407" w:lineRule="auto"/>
        <w:ind w:left="1207" w:right="237" w:hanging="355"/>
        <w:rPr>
          <w:color w:val="000000" w:themeColor="text1"/>
        </w:rPr>
      </w:pPr>
      <w:r w:rsidRPr="00005A29">
        <w:rPr>
          <w:color w:val="000000" w:themeColor="text1"/>
        </w:rPr>
        <w:t xml:space="preserve">numer identyfikacyjny w krajowym rejestrze urzędowym podmiotów gospodarki narodowej (REGON), jeżeli został nadany,  </w:t>
      </w:r>
    </w:p>
    <w:p w14:paraId="61F10237" w14:textId="77777777" w:rsidR="000B60BC" w:rsidRPr="00005A29" w:rsidRDefault="00A07A4E">
      <w:pPr>
        <w:numPr>
          <w:ilvl w:val="2"/>
          <w:numId w:val="4"/>
        </w:numPr>
        <w:spacing w:after="178"/>
        <w:ind w:left="1207" w:right="237" w:hanging="355"/>
        <w:rPr>
          <w:color w:val="000000" w:themeColor="text1"/>
        </w:rPr>
      </w:pPr>
      <w:r w:rsidRPr="00005A29">
        <w:rPr>
          <w:color w:val="000000" w:themeColor="text1"/>
        </w:rPr>
        <w:t xml:space="preserve">numer identyfikacji podatkowej (NIP),  </w:t>
      </w:r>
    </w:p>
    <w:p w14:paraId="75EEDDA8" w14:textId="77777777" w:rsidR="000B60BC" w:rsidRPr="00005A29" w:rsidRDefault="00A07A4E">
      <w:pPr>
        <w:numPr>
          <w:ilvl w:val="2"/>
          <w:numId w:val="4"/>
        </w:numPr>
        <w:spacing w:after="179"/>
        <w:ind w:left="1207" w:right="237" w:hanging="355"/>
        <w:rPr>
          <w:color w:val="000000" w:themeColor="text1"/>
        </w:rPr>
      </w:pPr>
      <w:r w:rsidRPr="00005A29">
        <w:rPr>
          <w:color w:val="000000" w:themeColor="text1"/>
        </w:rPr>
        <w:t xml:space="preserve">datę rozpoczęcia prowadzenia działalności,  </w:t>
      </w:r>
    </w:p>
    <w:p w14:paraId="67BA6286" w14:textId="77777777" w:rsidR="000B60BC" w:rsidRPr="00005A29" w:rsidRDefault="00A07A4E">
      <w:pPr>
        <w:numPr>
          <w:ilvl w:val="2"/>
          <w:numId w:val="4"/>
        </w:numPr>
        <w:spacing w:after="182"/>
        <w:ind w:left="1207" w:right="237" w:hanging="355"/>
        <w:rPr>
          <w:color w:val="000000" w:themeColor="text1"/>
        </w:rPr>
      </w:pPr>
      <w:r w:rsidRPr="00005A29">
        <w:rPr>
          <w:color w:val="000000" w:themeColor="text1"/>
        </w:rPr>
        <w:t xml:space="preserve">symbol podklasy rodzaju prowadzonej działalności określony zgodnie z Polską  </w:t>
      </w:r>
    </w:p>
    <w:p w14:paraId="7462AF7B" w14:textId="77777777" w:rsidR="000B60BC" w:rsidRPr="00005A29" w:rsidRDefault="00A07A4E">
      <w:pPr>
        <w:spacing w:after="149"/>
        <w:ind w:left="852" w:right="237" w:firstLine="0"/>
        <w:rPr>
          <w:color w:val="000000" w:themeColor="text1"/>
        </w:rPr>
      </w:pPr>
      <w:r w:rsidRPr="00005A29">
        <w:rPr>
          <w:color w:val="000000" w:themeColor="text1"/>
        </w:rPr>
        <w:t xml:space="preserve">Klasyfikacją Działalności (PKD),  </w:t>
      </w:r>
    </w:p>
    <w:p w14:paraId="08F2E4BE" w14:textId="77777777" w:rsidR="000B60BC" w:rsidRPr="00005A29" w:rsidRDefault="00A07A4E">
      <w:pPr>
        <w:numPr>
          <w:ilvl w:val="2"/>
          <w:numId w:val="4"/>
        </w:numPr>
        <w:spacing w:after="179"/>
        <w:ind w:left="1207" w:right="237" w:hanging="355"/>
        <w:rPr>
          <w:color w:val="000000" w:themeColor="text1"/>
        </w:rPr>
      </w:pPr>
      <w:r w:rsidRPr="00005A29">
        <w:rPr>
          <w:color w:val="000000" w:themeColor="text1"/>
        </w:rPr>
        <w:lastRenderedPageBreak/>
        <w:t xml:space="preserve">oznaczenie formy prawnej prowadzonej działalności;  </w:t>
      </w:r>
    </w:p>
    <w:p w14:paraId="693E0598" w14:textId="77777777" w:rsidR="000B60BC" w:rsidRPr="00005A29" w:rsidRDefault="00A07A4E">
      <w:pPr>
        <w:numPr>
          <w:ilvl w:val="1"/>
          <w:numId w:val="4"/>
        </w:numPr>
        <w:spacing w:line="406" w:lineRule="auto"/>
        <w:ind w:left="910" w:right="237" w:hanging="358"/>
        <w:rPr>
          <w:color w:val="000000" w:themeColor="text1"/>
        </w:rPr>
      </w:pPr>
      <w:r w:rsidRPr="00005A29">
        <w:rPr>
          <w:color w:val="000000" w:themeColor="text1"/>
        </w:rPr>
        <w:t xml:space="preserve">liczbę wyposażonych lub doposażonych stanowisk pracy dla skierowanych bezrobotnych lub skierowanych opiekunów;  </w:t>
      </w:r>
    </w:p>
    <w:p w14:paraId="0B697762" w14:textId="77777777" w:rsidR="000B60BC" w:rsidRPr="00005A29" w:rsidRDefault="00A07A4E">
      <w:pPr>
        <w:numPr>
          <w:ilvl w:val="1"/>
          <w:numId w:val="4"/>
        </w:numPr>
        <w:spacing w:after="176"/>
        <w:ind w:left="910" w:right="237" w:hanging="358"/>
        <w:rPr>
          <w:color w:val="000000" w:themeColor="text1"/>
        </w:rPr>
      </w:pPr>
      <w:r w:rsidRPr="00005A29">
        <w:rPr>
          <w:color w:val="000000" w:themeColor="text1"/>
        </w:rPr>
        <w:t xml:space="preserve">informację o wymiarze czasu pracy zatrudnionych skierowanych opiekunów;  </w:t>
      </w:r>
    </w:p>
    <w:p w14:paraId="681591F0" w14:textId="77777777" w:rsidR="000B60BC" w:rsidRPr="00005A29" w:rsidRDefault="00A07A4E">
      <w:pPr>
        <w:numPr>
          <w:ilvl w:val="1"/>
          <w:numId w:val="4"/>
        </w:numPr>
        <w:spacing w:line="404" w:lineRule="auto"/>
        <w:ind w:left="910" w:right="237" w:hanging="358"/>
        <w:rPr>
          <w:color w:val="000000" w:themeColor="text1"/>
        </w:rPr>
      </w:pPr>
      <w:r w:rsidRPr="00005A29">
        <w:rPr>
          <w:color w:val="000000" w:themeColor="text1"/>
        </w:rPr>
        <w:t xml:space="preserve">kalkulację wydatków na wyposażenie lub doposażenia stanowisk pracy dla poszczególnych stanowisk pracy i źródła ich finansowania;  </w:t>
      </w:r>
    </w:p>
    <w:p w14:paraId="1E8C8BE4" w14:textId="77777777" w:rsidR="000B60BC" w:rsidRPr="00005A29" w:rsidRDefault="00A07A4E">
      <w:pPr>
        <w:numPr>
          <w:ilvl w:val="1"/>
          <w:numId w:val="4"/>
        </w:numPr>
        <w:spacing w:after="181"/>
        <w:ind w:left="910" w:right="237" w:hanging="358"/>
        <w:rPr>
          <w:color w:val="000000" w:themeColor="text1"/>
        </w:rPr>
      </w:pPr>
      <w:r w:rsidRPr="00005A29">
        <w:rPr>
          <w:color w:val="000000" w:themeColor="text1"/>
        </w:rPr>
        <w:t xml:space="preserve">wnioskowaną kwotę refundacji;  </w:t>
      </w:r>
    </w:p>
    <w:p w14:paraId="10DF6C4B" w14:textId="77777777" w:rsidR="000B60BC" w:rsidRPr="00005A29" w:rsidRDefault="00A07A4E">
      <w:pPr>
        <w:numPr>
          <w:ilvl w:val="1"/>
          <w:numId w:val="4"/>
        </w:numPr>
        <w:spacing w:after="43" w:line="385" w:lineRule="auto"/>
        <w:ind w:left="910" w:right="237" w:hanging="358"/>
        <w:rPr>
          <w:color w:val="000000" w:themeColor="text1"/>
        </w:rPr>
      </w:pPr>
      <w:r w:rsidRPr="00005A29">
        <w:rPr>
          <w:color w:val="000000" w:themeColor="text1"/>
        </w:rPr>
        <w:t xml:space="preserve">szczegółową specyfikację wydatków dotyczących wyposażenia lub doposażenia stanowiska pracy, w szczególności na zakup środków trwałych, urządzeń, maszyn, w tym środków niezbędnych do zapewnienia zgodności stanowiska pracy z przepisami bezpieczeństwa i higieny pracy oraz wymaganiami ergonomii;  </w:t>
      </w:r>
    </w:p>
    <w:p w14:paraId="664A3124" w14:textId="77777777" w:rsidR="000B60BC" w:rsidRPr="00005A29" w:rsidRDefault="00A07A4E">
      <w:pPr>
        <w:numPr>
          <w:ilvl w:val="1"/>
          <w:numId w:val="4"/>
        </w:numPr>
        <w:spacing w:after="59" w:line="370" w:lineRule="auto"/>
        <w:ind w:left="910" w:right="237" w:hanging="358"/>
        <w:rPr>
          <w:color w:val="000000" w:themeColor="text1"/>
        </w:rPr>
      </w:pPr>
      <w:r w:rsidRPr="00005A29">
        <w:rPr>
          <w:color w:val="000000" w:themeColor="text1"/>
        </w:rPr>
        <w:t xml:space="preserve">informację o rodzaju pracy, jaka będzie wykonywana przez skierowanego bezrobotnego lub skierowanego opiekuna;  </w:t>
      </w:r>
    </w:p>
    <w:p w14:paraId="474C1F40" w14:textId="77777777" w:rsidR="000B60BC" w:rsidRPr="00005A29" w:rsidRDefault="00A07A4E">
      <w:pPr>
        <w:numPr>
          <w:ilvl w:val="1"/>
          <w:numId w:val="4"/>
        </w:numPr>
        <w:spacing w:after="49" w:line="380" w:lineRule="auto"/>
        <w:ind w:left="910" w:right="237" w:hanging="358"/>
        <w:rPr>
          <w:color w:val="000000" w:themeColor="text1"/>
        </w:rPr>
      </w:pPr>
      <w:r w:rsidRPr="00005A29">
        <w:rPr>
          <w:color w:val="000000" w:themeColor="text1"/>
        </w:rPr>
        <w:t xml:space="preserve">wymagane kwalifikacje, umiejętności i doświadczenie zawodowe niezbędne do wykonywania pracy, jakie powinni posiadać skierowani bezrobotni lub skierowani opiekunowie;  </w:t>
      </w:r>
    </w:p>
    <w:p w14:paraId="4E57A6AD" w14:textId="758D17EB" w:rsidR="000B60BC" w:rsidRPr="00005A29" w:rsidRDefault="00A07A4E">
      <w:pPr>
        <w:numPr>
          <w:ilvl w:val="1"/>
          <w:numId w:val="4"/>
        </w:numPr>
        <w:spacing w:after="166"/>
        <w:ind w:left="910" w:right="237" w:hanging="358"/>
        <w:rPr>
          <w:color w:val="000000" w:themeColor="text1"/>
        </w:rPr>
      </w:pPr>
      <w:r w:rsidRPr="00005A29">
        <w:rPr>
          <w:color w:val="000000" w:themeColor="text1"/>
        </w:rPr>
        <w:t>proponowaną formę zabezpieczenia zwrotu refundacji, o której mowa w § 1</w:t>
      </w:r>
      <w:r w:rsidR="001914C4" w:rsidRPr="00005A29">
        <w:rPr>
          <w:color w:val="000000" w:themeColor="text1"/>
        </w:rPr>
        <w:t>8</w:t>
      </w:r>
      <w:r w:rsidRPr="00005A29">
        <w:rPr>
          <w:color w:val="000000" w:themeColor="text1"/>
        </w:rPr>
        <w:t xml:space="preserve">;  </w:t>
      </w:r>
    </w:p>
    <w:p w14:paraId="13A21F2E" w14:textId="77777777" w:rsidR="000B60BC" w:rsidRPr="00005A29" w:rsidRDefault="00A07A4E">
      <w:pPr>
        <w:numPr>
          <w:ilvl w:val="1"/>
          <w:numId w:val="4"/>
        </w:numPr>
        <w:spacing w:after="60" w:line="370" w:lineRule="auto"/>
        <w:ind w:left="910" w:right="237" w:hanging="358"/>
        <w:rPr>
          <w:color w:val="000000" w:themeColor="text1"/>
        </w:rPr>
      </w:pPr>
      <w:r w:rsidRPr="00005A29">
        <w:rPr>
          <w:color w:val="000000" w:themeColor="text1"/>
        </w:rPr>
        <w:t xml:space="preserve">podpis osoby uprawnionej do reprezentowania podmiotu, przedszkola, szkoły lub producenta rolnego.  </w:t>
      </w:r>
    </w:p>
    <w:p w14:paraId="4D92E381" w14:textId="77777777" w:rsidR="000B60BC" w:rsidRPr="00005A29" w:rsidRDefault="00A07A4E">
      <w:pPr>
        <w:numPr>
          <w:ilvl w:val="0"/>
          <w:numId w:val="4"/>
        </w:numPr>
        <w:spacing w:line="368" w:lineRule="auto"/>
        <w:ind w:right="237" w:hanging="360"/>
        <w:rPr>
          <w:color w:val="000000" w:themeColor="text1"/>
        </w:rPr>
      </w:pPr>
      <w:r w:rsidRPr="00005A29">
        <w:rPr>
          <w:color w:val="000000" w:themeColor="text1"/>
        </w:rPr>
        <w:t xml:space="preserve">Wniosek o refundację żłobka lub klubu dziecięcego lub podmiotu świadczącego usługi rehabilitacyjne zawiera:  </w:t>
      </w:r>
    </w:p>
    <w:p w14:paraId="172EA3C2" w14:textId="77777777" w:rsidR="000B60BC" w:rsidRPr="00005A29" w:rsidRDefault="00A07A4E">
      <w:pPr>
        <w:numPr>
          <w:ilvl w:val="1"/>
          <w:numId w:val="4"/>
        </w:numPr>
        <w:spacing w:after="165"/>
        <w:ind w:left="910" w:right="237" w:hanging="358"/>
        <w:rPr>
          <w:color w:val="000000" w:themeColor="text1"/>
        </w:rPr>
      </w:pPr>
      <w:r w:rsidRPr="00005A29">
        <w:rPr>
          <w:color w:val="000000" w:themeColor="text1"/>
        </w:rPr>
        <w:t xml:space="preserve">informacje wymienione w ust. 2 pkt. 1, 4-6, 9 i 10.  </w:t>
      </w:r>
    </w:p>
    <w:p w14:paraId="734CFF6C" w14:textId="77777777" w:rsidR="000B60BC" w:rsidRPr="00005A29" w:rsidRDefault="00A07A4E">
      <w:pPr>
        <w:numPr>
          <w:ilvl w:val="1"/>
          <w:numId w:val="4"/>
        </w:numPr>
        <w:spacing w:line="403" w:lineRule="auto"/>
        <w:ind w:left="910" w:right="237" w:hanging="358"/>
        <w:rPr>
          <w:color w:val="000000" w:themeColor="text1"/>
        </w:rPr>
      </w:pPr>
      <w:r w:rsidRPr="00005A29">
        <w:rPr>
          <w:color w:val="000000" w:themeColor="text1"/>
        </w:rPr>
        <w:t xml:space="preserve">informację o liczbie wyposażanych lub doposażonych stanowisk pracy dla skierowanych bezrobotnych, skierowanych opiekunów lub skierowanych poszukujących pracy absolwentów;  </w:t>
      </w:r>
    </w:p>
    <w:p w14:paraId="6BEFCA0B" w14:textId="77777777" w:rsidR="000B60BC" w:rsidRPr="00005A29" w:rsidRDefault="00A07A4E">
      <w:pPr>
        <w:numPr>
          <w:ilvl w:val="1"/>
          <w:numId w:val="4"/>
        </w:numPr>
        <w:spacing w:line="406" w:lineRule="auto"/>
        <w:ind w:left="910" w:right="237" w:hanging="358"/>
        <w:rPr>
          <w:color w:val="000000" w:themeColor="text1"/>
        </w:rPr>
      </w:pPr>
      <w:r w:rsidRPr="00005A29">
        <w:rPr>
          <w:color w:val="000000" w:themeColor="text1"/>
        </w:rPr>
        <w:t xml:space="preserve">informację o wymiarze czasu pracy zatrudnianych skierowanych bezrobotnych, skierowanych opiekunów lub skierowanych poszukujących pracy absolwentów;  </w:t>
      </w:r>
    </w:p>
    <w:p w14:paraId="6926F2EB" w14:textId="77777777" w:rsidR="000B60BC" w:rsidRPr="00005A29" w:rsidRDefault="00A07A4E">
      <w:pPr>
        <w:numPr>
          <w:ilvl w:val="1"/>
          <w:numId w:val="4"/>
        </w:numPr>
        <w:spacing w:after="61" w:line="369" w:lineRule="auto"/>
        <w:ind w:left="910" w:right="237" w:hanging="358"/>
        <w:rPr>
          <w:color w:val="000000" w:themeColor="text1"/>
        </w:rPr>
      </w:pPr>
      <w:r w:rsidRPr="00005A29">
        <w:rPr>
          <w:color w:val="000000" w:themeColor="text1"/>
        </w:rPr>
        <w:t xml:space="preserve">informację o rodzaju pracy, jaka będzie wykonywana przez skierowanego bezrobotnego, skierowanego opiekuna lub skierowanego poszukującego pracy absolwenta;  </w:t>
      </w:r>
    </w:p>
    <w:p w14:paraId="16420301" w14:textId="77777777" w:rsidR="000B60BC" w:rsidRPr="00005A29" w:rsidRDefault="00A07A4E">
      <w:pPr>
        <w:numPr>
          <w:ilvl w:val="1"/>
          <w:numId w:val="4"/>
        </w:numPr>
        <w:spacing w:line="384" w:lineRule="auto"/>
        <w:ind w:left="910" w:right="237" w:hanging="358"/>
        <w:rPr>
          <w:color w:val="000000" w:themeColor="text1"/>
        </w:rPr>
      </w:pPr>
      <w:r w:rsidRPr="00005A29">
        <w:rPr>
          <w:color w:val="000000" w:themeColor="text1"/>
        </w:rPr>
        <w:t xml:space="preserve">informację o wymaganych kwalifikacjach, umiejętnościach i doświadczeniu zawodowym niezbędnym do wykonywania pracy, jakie powinien posiadać skierowany bezrobotny, skierowany opiekun lub skierowany poszukujący pracy absolwent.  </w:t>
      </w:r>
    </w:p>
    <w:p w14:paraId="7D7A0AD6" w14:textId="77777777" w:rsidR="000B60BC" w:rsidRPr="00005A29" w:rsidRDefault="00A07A4E">
      <w:pPr>
        <w:spacing w:after="164"/>
        <w:ind w:left="825" w:firstLine="0"/>
        <w:jc w:val="center"/>
        <w:rPr>
          <w:color w:val="000000" w:themeColor="text1"/>
        </w:rPr>
      </w:pPr>
      <w:r w:rsidRPr="00005A29">
        <w:rPr>
          <w:color w:val="000000" w:themeColor="text1"/>
          <w:sz w:val="24"/>
        </w:rPr>
        <w:t xml:space="preserve"> </w:t>
      </w:r>
    </w:p>
    <w:p w14:paraId="4DFEACE7" w14:textId="77777777" w:rsidR="000B60BC" w:rsidRPr="00005A29" w:rsidRDefault="00A07A4E">
      <w:pPr>
        <w:pStyle w:val="Nagwek3"/>
        <w:ind w:left="772"/>
        <w:rPr>
          <w:b w:val="0"/>
          <w:color w:val="000000" w:themeColor="text1"/>
        </w:rPr>
      </w:pPr>
      <w:r w:rsidRPr="00005A29">
        <w:rPr>
          <w:b w:val="0"/>
          <w:color w:val="000000" w:themeColor="text1"/>
        </w:rPr>
        <w:lastRenderedPageBreak/>
        <w:t xml:space="preserve">§ 5 </w:t>
      </w:r>
    </w:p>
    <w:p w14:paraId="3E3BE8D1" w14:textId="77777777" w:rsidR="000B60BC" w:rsidRPr="00005A29" w:rsidRDefault="00A07A4E">
      <w:pPr>
        <w:numPr>
          <w:ilvl w:val="0"/>
          <w:numId w:val="5"/>
        </w:numPr>
        <w:spacing w:after="179"/>
        <w:ind w:right="237" w:hanging="360"/>
        <w:rPr>
          <w:color w:val="000000" w:themeColor="text1"/>
        </w:rPr>
      </w:pPr>
      <w:r w:rsidRPr="00005A29">
        <w:rPr>
          <w:color w:val="000000" w:themeColor="text1"/>
        </w:rPr>
        <w:t xml:space="preserve">Do wniosku o refundację podmiot, przedszkole lub szkoła dołączają:   </w:t>
      </w:r>
    </w:p>
    <w:p w14:paraId="3972C628" w14:textId="732ED73E" w:rsidR="000B60BC" w:rsidRPr="00005A29" w:rsidRDefault="006959C9" w:rsidP="00960EFA">
      <w:pPr>
        <w:numPr>
          <w:ilvl w:val="1"/>
          <w:numId w:val="5"/>
        </w:numPr>
        <w:spacing w:after="41" w:line="368" w:lineRule="auto"/>
        <w:ind w:left="910" w:right="237" w:hanging="358"/>
        <w:rPr>
          <w:color w:val="000000" w:themeColor="text1"/>
        </w:rPr>
      </w:pPr>
      <w:r w:rsidRPr="00005A29">
        <w:rPr>
          <w:color w:val="000000" w:themeColor="text1"/>
        </w:rPr>
        <w:t xml:space="preserve">oświadczenie </w:t>
      </w:r>
      <w:r w:rsidR="00072811" w:rsidRPr="00005A29">
        <w:rPr>
          <w:color w:val="000000" w:themeColor="text1"/>
        </w:rPr>
        <w:t xml:space="preserve">o </w:t>
      </w:r>
      <w:r w:rsidR="00A07A4E" w:rsidRPr="00005A29">
        <w:rPr>
          <w:color w:val="000000" w:themeColor="text1"/>
        </w:rPr>
        <w:t xml:space="preserve">nierozwiązaniu stosunku pracy z pracownikiem w drodze wypowiedzenia dokonanego przez podmiot, przedszkole lub szkołę albo na mocy porozumienia stron z przyczyn niedotyczących pracowników w okresie 6 miesięcy bezpośrednio poprzedzających dzień złożenia wniosku oraz w okresie od dnia złożenia wniosku do dnia otrzymania refundacji;  </w:t>
      </w:r>
    </w:p>
    <w:p w14:paraId="0328D0CA" w14:textId="49BE19CE" w:rsidR="000B60BC" w:rsidRPr="00005A29" w:rsidRDefault="006959C9">
      <w:pPr>
        <w:numPr>
          <w:ilvl w:val="1"/>
          <w:numId w:val="5"/>
        </w:numPr>
        <w:spacing w:after="30" w:line="369" w:lineRule="auto"/>
        <w:ind w:left="910" w:right="237" w:hanging="358"/>
        <w:rPr>
          <w:color w:val="000000" w:themeColor="text1"/>
        </w:rPr>
      </w:pPr>
      <w:r w:rsidRPr="00005A29">
        <w:rPr>
          <w:color w:val="000000" w:themeColor="text1"/>
        </w:rPr>
        <w:t xml:space="preserve">oświadczenie </w:t>
      </w:r>
      <w:r w:rsidR="00072811" w:rsidRPr="00005A29">
        <w:rPr>
          <w:color w:val="000000" w:themeColor="text1"/>
        </w:rPr>
        <w:t xml:space="preserve">o </w:t>
      </w:r>
      <w:r w:rsidR="00A07A4E" w:rsidRPr="00005A29">
        <w:rPr>
          <w:color w:val="000000" w:themeColor="text1"/>
        </w:rPr>
        <w:t xml:space="preserve">nieobniżaniu wymiaru czasu pracy pracownika w </w:t>
      </w:r>
      <w:r w:rsidR="00265C41" w:rsidRPr="00005A29">
        <w:rPr>
          <w:color w:val="000000" w:themeColor="text1"/>
        </w:rPr>
        <w:t xml:space="preserve">drodze wypowiedzenia dokonanego przez podmiot, przedszkole lub szkołę albo na mocy porozumienia stron z przyczyn niedotyczących pracowników w </w:t>
      </w:r>
      <w:r w:rsidR="00A07A4E" w:rsidRPr="00005A29">
        <w:rPr>
          <w:color w:val="000000" w:themeColor="text1"/>
        </w:rPr>
        <w:t xml:space="preserve">okresie 6 miesięcy bezpośrednio poprzedzających dzień złożenia wniosku oraz w okresie od dnia złożenia wniosku do dnia otrzymania refundacji;  </w:t>
      </w:r>
    </w:p>
    <w:p w14:paraId="4FDE8A35" w14:textId="77777777" w:rsidR="000B60BC" w:rsidRPr="00005A29" w:rsidRDefault="006959C9">
      <w:pPr>
        <w:numPr>
          <w:ilvl w:val="1"/>
          <w:numId w:val="5"/>
        </w:numPr>
        <w:spacing w:line="388" w:lineRule="auto"/>
        <w:ind w:left="910" w:right="237" w:hanging="358"/>
        <w:rPr>
          <w:color w:val="000000" w:themeColor="text1"/>
        </w:rPr>
      </w:pPr>
      <w:r w:rsidRPr="00005A29">
        <w:rPr>
          <w:color w:val="000000" w:themeColor="text1"/>
        </w:rPr>
        <w:t xml:space="preserve">oświadczenie </w:t>
      </w:r>
      <w:r w:rsidR="00072811" w:rsidRPr="00005A29">
        <w:rPr>
          <w:color w:val="000000" w:themeColor="text1"/>
        </w:rPr>
        <w:t xml:space="preserve">o </w:t>
      </w:r>
      <w:r w:rsidR="00A07A4E" w:rsidRPr="00005A29">
        <w:rPr>
          <w:color w:val="000000" w:themeColor="text1"/>
        </w:rPr>
        <w:t xml:space="preserve">prowadzeniu przez podmiot działalności gospodarczej w rozumieniu ustawy z dnia 6 marca 2018 r. – Prawo przedsiębiorców przez okres 6 miesięcy bezpośrednio poprzedzających dzień złożenia wniosku, przy czym do wskazanego okresu prowadzenia działalności gospodarczej nie wlicza się okresu zawieszenia wykonywania działalności gospodarczej, a w przypadku przedszkola i szkoły – prowadzeniu działalności na podstawie ustawy z dnia 14 grudnia 2016 r. – Prawo oświatowe przez okres 6 miesięcy bezpośrednio poprzedzających dzień złożenia wniosku;  </w:t>
      </w:r>
    </w:p>
    <w:p w14:paraId="2768EF45" w14:textId="314C21A6" w:rsidR="000B60BC" w:rsidRPr="00005A29" w:rsidRDefault="006959C9">
      <w:pPr>
        <w:numPr>
          <w:ilvl w:val="1"/>
          <w:numId w:val="5"/>
        </w:numPr>
        <w:spacing w:line="380" w:lineRule="auto"/>
        <w:ind w:left="910" w:right="237" w:hanging="358"/>
        <w:rPr>
          <w:color w:val="000000" w:themeColor="text1"/>
        </w:rPr>
      </w:pPr>
      <w:r w:rsidRPr="00005A29">
        <w:rPr>
          <w:color w:val="000000" w:themeColor="text1"/>
        </w:rPr>
        <w:t xml:space="preserve">oświadczenie </w:t>
      </w:r>
      <w:r w:rsidR="00072811" w:rsidRPr="00005A29">
        <w:rPr>
          <w:color w:val="000000" w:themeColor="text1"/>
        </w:rPr>
        <w:t xml:space="preserve">o </w:t>
      </w:r>
      <w:r w:rsidR="00A07A4E" w:rsidRPr="00005A29">
        <w:rPr>
          <w:color w:val="000000" w:themeColor="text1"/>
        </w:rPr>
        <w:t xml:space="preserve">niezaleganiu w dniu złożenia wniosku z wypłacaniem wynagrodzeń pracownikom oraz z opłacaniem należnych składek na ubezpieczenia społeczne, ubezpieczenie zdrowotne, Fundusz Pracy, </w:t>
      </w:r>
      <w:r w:rsidR="00B66384" w:rsidRPr="00005A29">
        <w:rPr>
          <w:color w:val="000000" w:themeColor="text1"/>
        </w:rPr>
        <w:t xml:space="preserve">Fundusz Solidarnościowy, </w:t>
      </w:r>
      <w:r w:rsidR="00DB018A" w:rsidRPr="00005A29">
        <w:rPr>
          <w:color w:val="000000" w:themeColor="text1"/>
        </w:rPr>
        <w:t xml:space="preserve">Fundusz Gwarantowanych Świadczeń Pracowniczych </w:t>
      </w:r>
      <w:r w:rsidR="00A07A4E" w:rsidRPr="00005A29">
        <w:rPr>
          <w:color w:val="000000" w:themeColor="text1"/>
        </w:rPr>
        <w:t>Fundusz Gwarantowanych Świadczeń Pracowniczych</w:t>
      </w:r>
      <w:r w:rsidR="00721904" w:rsidRPr="00005A29">
        <w:rPr>
          <w:color w:val="000000" w:themeColor="text1"/>
        </w:rPr>
        <w:t xml:space="preserve">, </w:t>
      </w:r>
      <w:r w:rsidR="00903FEF" w:rsidRPr="00005A29">
        <w:rPr>
          <w:color w:val="000000" w:themeColor="text1"/>
        </w:rPr>
        <w:t>Państwowy Fundusz</w:t>
      </w:r>
      <w:r w:rsidR="00721904" w:rsidRPr="00005A29">
        <w:rPr>
          <w:color w:val="000000" w:themeColor="text1"/>
        </w:rPr>
        <w:t xml:space="preserve"> Rehabilitacji Osób Niepełnosprawnych</w:t>
      </w:r>
      <w:r w:rsidR="00A07A4E" w:rsidRPr="00005A29">
        <w:rPr>
          <w:color w:val="000000" w:themeColor="text1"/>
        </w:rPr>
        <w:t xml:space="preserve"> oraz Fundusz Emerytur Pomostowych;  </w:t>
      </w:r>
    </w:p>
    <w:p w14:paraId="7FAFF6A4" w14:textId="77777777" w:rsidR="000B60BC" w:rsidRPr="00005A29" w:rsidRDefault="006959C9">
      <w:pPr>
        <w:numPr>
          <w:ilvl w:val="1"/>
          <w:numId w:val="5"/>
        </w:numPr>
        <w:spacing w:line="400" w:lineRule="auto"/>
        <w:ind w:left="910" w:right="237" w:hanging="358"/>
        <w:rPr>
          <w:color w:val="000000" w:themeColor="text1"/>
        </w:rPr>
      </w:pPr>
      <w:r w:rsidRPr="00005A29">
        <w:rPr>
          <w:color w:val="000000" w:themeColor="text1"/>
        </w:rPr>
        <w:t xml:space="preserve">oświadczenie </w:t>
      </w:r>
      <w:r w:rsidR="00072811" w:rsidRPr="00005A29">
        <w:rPr>
          <w:color w:val="000000" w:themeColor="text1"/>
        </w:rPr>
        <w:t xml:space="preserve">o </w:t>
      </w:r>
      <w:r w:rsidR="00A07A4E" w:rsidRPr="00005A29">
        <w:rPr>
          <w:color w:val="000000" w:themeColor="text1"/>
        </w:rPr>
        <w:t xml:space="preserve">niezaleganiu w dniu złożenia wniosku z opłacaniem innych danin publicznych (np. podatki, opłaty lokalne);  </w:t>
      </w:r>
    </w:p>
    <w:p w14:paraId="1C95E3D9" w14:textId="77777777" w:rsidR="000B60BC" w:rsidRPr="00005A29" w:rsidRDefault="00BE3A84">
      <w:pPr>
        <w:numPr>
          <w:ilvl w:val="1"/>
          <w:numId w:val="5"/>
        </w:numPr>
        <w:spacing w:after="38" w:line="370" w:lineRule="auto"/>
        <w:ind w:left="910" w:right="237" w:hanging="358"/>
        <w:rPr>
          <w:color w:val="000000" w:themeColor="text1"/>
        </w:rPr>
      </w:pPr>
      <w:r w:rsidRPr="00005A29">
        <w:rPr>
          <w:color w:val="000000" w:themeColor="text1"/>
        </w:rPr>
        <w:t xml:space="preserve">oświadczenie </w:t>
      </w:r>
      <w:r w:rsidR="00072811" w:rsidRPr="00005A29">
        <w:rPr>
          <w:color w:val="000000" w:themeColor="text1"/>
        </w:rPr>
        <w:t xml:space="preserve">o </w:t>
      </w:r>
      <w:r w:rsidR="00A07A4E" w:rsidRPr="00005A29">
        <w:rPr>
          <w:color w:val="000000" w:themeColor="text1"/>
        </w:rPr>
        <w:t xml:space="preserve">nieposiadaniu w dniu złożenia wniosku nieuregulowanych w terminie zobowiązań cywilnoprawnych;  </w:t>
      </w:r>
    </w:p>
    <w:p w14:paraId="3D52AF75" w14:textId="77777777" w:rsidR="000B60BC" w:rsidRPr="00005A29" w:rsidRDefault="008B76B7">
      <w:pPr>
        <w:numPr>
          <w:ilvl w:val="1"/>
          <w:numId w:val="5"/>
        </w:numPr>
        <w:spacing w:line="367" w:lineRule="auto"/>
        <w:ind w:left="910" w:right="237" w:hanging="358"/>
        <w:rPr>
          <w:color w:val="000000" w:themeColor="text1"/>
        </w:rPr>
      </w:pPr>
      <w:r w:rsidRPr="00005A29">
        <w:rPr>
          <w:color w:val="000000" w:themeColor="text1"/>
        </w:rPr>
        <w:t xml:space="preserve">oświadczenia </w:t>
      </w:r>
      <w:r w:rsidR="00072811" w:rsidRPr="00005A29">
        <w:rPr>
          <w:color w:val="000000" w:themeColor="text1"/>
        </w:rPr>
        <w:t xml:space="preserve">o </w:t>
      </w:r>
      <w:r w:rsidR="00A07A4E" w:rsidRPr="00005A29">
        <w:rPr>
          <w:color w:val="000000" w:themeColor="text1"/>
        </w:rPr>
        <w:t xml:space="preserve">niekaralności w okresie 2 lat przed dniem złożenia wniosku za przestępstwo przeciwko obrotowi gospodarczemu, w rozumieniu ustawy z dnia 6 czerwca 1997 r. – Kodeks karny lub ustawy z dnia 28 października 2002 r. o odpowiedzialności podmiotów zbiorowych za czyny zabronione pod groźbą kary   </w:t>
      </w:r>
    </w:p>
    <w:p w14:paraId="2821FB1D" w14:textId="77777777" w:rsidR="000B60BC" w:rsidRPr="00005A29" w:rsidRDefault="008B76B7">
      <w:pPr>
        <w:numPr>
          <w:ilvl w:val="1"/>
          <w:numId w:val="5"/>
        </w:numPr>
        <w:spacing w:line="371" w:lineRule="auto"/>
        <w:ind w:left="910" w:right="237" w:hanging="358"/>
        <w:rPr>
          <w:color w:val="000000" w:themeColor="text1"/>
        </w:rPr>
      </w:pPr>
      <w:r w:rsidRPr="00005A29">
        <w:rPr>
          <w:color w:val="000000" w:themeColor="text1"/>
        </w:rPr>
        <w:t xml:space="preserve">oświadczenia </w:t>
      </w:r>
      <w:r w:rsidR="00072811" w:rsidRPr="00005A29">
        <w:rPr>
          <w:color w:val="000000" w:themeColor="text1"/>
        </w:rPr>
        <w:t>o spełni</w:t>
      </w:r>
      <w:r w:rsidR="00A07A4E" w:rsidRPr="00005A29">
        <w:rPr>
          <w:color w:val="000000" w:themeColor="text1"/>
        </w:rPr>
        <w:t>a</w:t>
      </w:r>
      <w:r w:rsidR="00072811" w:rsidRPr="00005A29">
        <w:rPr>
          <w:color w:val="000000" w:themeColor="text1"/>
        </w:rPr>
        <w:t xml:space="preserve">niu </w:t>
      </w:r>
      <w:r w:rsidR="00A07A4E" w:rsidRPr="00005A29">
        <w:rPr>
          <w:color w:val="000000" w:themeColor="text1"/>
        </w:rPr>
        <w:t xml:space="preserve">warunków określonych w Rozporządzeniu Ministra Rodziny, Pracy i Polityki Społecznej z dnia 14 lipca 2017r. w sprawie dokonywania z </w:t>
      </w:r>
      <w:r w:rsidR="00A07A4E" w:rsidRPr="00005A29">
        <w:rPr>
          <w:color w:val="000000" w:themeColor="text1"/>
        </w:rPr>
        <w:lastRenderedPageBreak/>
        <w:t xml:space="preserve">Funduszu Pracy refundacji kosztów wyposażenia lub doposażenia stanowiska pracy oraz przyznawania środków na podjęcie działalności gospodarczej;  </w:t>
      </w:r>
    </w:p>
    <w:p w14:paraId="3AAB58AF" w14:textId="77777777" w:rsidR="000B60BC" w:rsidRPr="00005A29" w:rsidRDefault="008B76B7">
      <w:pPr>
        <w:numPr>
          <w:ilvl w:val="1"/>
          <w:numId w:val="5"/>
        </w:numPr>
        <w:spacing w:after="145"/>
        <w:ind w:left="910" w:right="237" w:hanging="358"/>
        <w:rPr>
          <w:color w:val="000000" w:themeColor="text1"/>
        </w:rPr>
      </w:pPr>
      <w:r w:rsidRPr="00005A29">
        <w:rPr>
          <w:color w:val="000000" w:themeColor="text1"/>
        </w:rPr>
        <w:t xml:space="preserve">oświadczenia </w:t>
      </w:r>
      <w:r w:rsidR="00C07967" w:rsidRPr="00005A29">
        <w:rPr>
          <w:color w:val="000000" w:themeColor="text1"/>
        </w:rPr>
        <w:t xml:space="preserve">o </w:t>
      </w:r>
      <w:r w:rsidR="00A07A4E" w:rsidRPr="00005A29">
        <w:rPr>
          <w:color w:val="000000" w:themeColor="text1"/>
        </w:rPr>
        <w:t xml:space="preserve">wykorzystaniu przyznanych środków zgodnie z przeznaczeniem;  </w:t>
      </w:r>
    </w:p>
    <w:p w14:paraId="5A76008C" w14:textId="2B791268" w:rsidR="000B60BC" w:rsidRPr="00005A29" w:rsidRDefault="002D589E">
      <w:pPr>
        <w:numPr>
          <w:ilvl w:val="1"/>
          <w:numId w:val="5"/>
        </w:numPr>
        <w:spacing w:line="390" w:lineRule="auto"/>
        <w:ind w:left="910" w:right="237" w:hanging="358"/>
        <w:rPr>
          <w:color w:val="000000" w:themeColor="text1"/>
        </w:rPr>
      </w:pPr>
      <w:r w:rsidRPr="00005A29">
        <w:rPr>
          <w:color w:val="000000" w:themeColor="text1"/>
        </w:rPr>
        <w:t xml:space="preserve"> </w:t>
      </w:r>
      <w:r w:rsidR="008B76B7" w:rsidRPr="00005A29">
        <w:rPr>
          <w:color w:val="000000" w:themeColor="text1"/>
        </w:rPr>
        <w:t xml:space="preserve">oświadczenia </w:t>
      </w:r>
      <w:r w:rsidR="00C07967" w:rsidRPr="00005A29">
        <w:rPr>
          <w:color w:val="000000" w:themeColor="text1"/>
        </w:rPr>
        <w:t xml:space="preserve">o </w:t>
      </w:r>
      <w:r w:rsidR="00A07A4E" w:rsidRPr="00005A29">
        <w:rPr>
          <w:color w:val="000000" w:themeColor="text1"/>
        </w:rPr>
        <w:t xml:space="preserve">niezłożeniu wniosku w sprawie przyznawania refundacji kosztów wyposażenia lub doposażenia stanowiska pracy dla skierowanego bezrobotnego, skierowanego opiekuna, skierowanego poszukującego pracy absolwenta do innego Starosty;  </w:t>
      </w:r>
    </w:p>
    <w:p w14:paraId="7BFFE5EE" w14:textId="173BE091" w:rsidR="008A3893" w:rsidRPr="00005A29" w:rsidRDefault="006758E4" w:rsidP="002E13A4">
      <w:pPr>
        <w:numPr>
          <w:ilvl w:val="1"/>
          <w:numId w:val="5"/>
        </w:numPr>
        <w:spacing w:line="390" w:lineRule="auto"/>
        <w:ind w:left="910" w:right="237" w:hanging="358"/>
        <w:rPr>
          <w:color w:val="000000" w:themeColor="text1"/>
        </w:rPr>
      </w:pPr>
      <w:r w:rsidRPr="00005A29">
        <w:rPr>
          <w:color w:val="000000" w:themeColor="text1"/>
        </w:rPr>
        <w:t xml:space="preserve"> </w:t>
      </w:r>
      <w:r w:rsidR="00A40E25" w:rsidRPr="00005A29">
        <w:rPr>
          <w:color w:val="000000" w:themeColor="text1"/>
        </w:rPr>
        <w:t xml:space="preserve">innych </w:t>
      </w:r>
      <w:r w:rsidR="001325CD" w:rsidRPr="00005A29">
        <w:rPr>
          <w:color w:val="000000" w:themeColor="text1"/>
        </w:rPr>
        <w:t>dokumentów wskazanych w niniejszym</w:t>
      </w:r>
      <w:r w:rsidR="00E52DF5" w:rsidRPr="00005A29">
        <w:rPr>
          <w:color w:val="000000" w:themeColor="text1"/>
        </w:rPr>
        <w:t xml:space="preserve"> regulaminie wymaganych do ustalenia stanu prawnego i faktycznego </w:t>
      </w:r>
      <w:r w:rsidR="002D589E" w:rsidRPr="00005A29">
        <w:rPr>
          <w:color w:val="000000" w:themeColor="text1"/>
        </w:rPr>
        <w:t>informacji podanych we wniosku.</w:t>
      </w:r>
    </w:p>
    <w:p w14:paraId="2324CAF5" w14:textId="77777777" w:rsidR="000B60BC" w:rsidRPr="00005A29" w:rsidRDefault="00A07A4E">
      <w:pPr>
        <w:numPr>
          <w:ilvl w:val="0"/>
          <w:numId w:val="5"/>
        </w:numPr>
        <w:spacing w:after="138"/>
        <w:ind w:right="237" w:hanging="360"/>
        <w:rPr>
          <w:color w:val="000000" w:themeColor="text1"/>
        </w:rPr>
      </w:pPr>
      <w:r w:rsidRPr="00005A29">
        <w:rPr>
          <w:color w:val="000000" w:themeColor="text1"/>
        </w:rPr>
        <w:t xml:space="preserve">Do wniosku o refundację producent rolny dołącza:  </w:t>
      </w:r>
    </w:p>
    <w:p w14:paraId="558AD745" w14:textId="32A6C92D" w:rsidR="000B60BC" w:rsidRPr="00005A29" w:rsidRDefault="00A07A4E">
      <w:pPr>
        <w:numPr>
          <w:ilvl w:val="1"/>
          <w:numId w:val="5"/>
        </w:numPr>
        <w:spacing w:after="143"/>
        <w:ind w:left="910" w:right="237" w:hanging="358"/>
        <w:rPr>
          <w:color w:val="000000" w:themeColor="text1"/>
        </w:rPr>
      </w:pPr>
      <w:r w:rsidRPr="00005A29">
        <w:rPr>
          <w:color w:val="000000" w:themeColor="text1"/>
        </w:rPr>
        <w:t>oświadczenia, o których mowa w ust. 1 pkt 4-1</w:t>
      </w:r>
      <w:r w:rsidR="00860F03" w:rsidRPr="00005A29">
        <w:rPr>
          <w:color w:val="000000" w:themeColor="text1"/>
        </w:rPr>
        <w:t>1</w:t>
      </w:r>
      <w:r w:rsidRPr="00005A29">
        <w:rPr>
          <w:color w:val="000000" w:themeColor="text1"/>
        </w:rPr>
        <w:t xml:space="preserve">;  </w:t>
      </w:r>
    </w:p>
    <w:p w14:paraId="4A7149BB" w14:textId="77777777" w:rsidR="000B60BC" w:rsidRPr="00005A29" w:rsidRDefault="00A07A4E">
      <w:pPr>
        <w:numPr>
          <w:ilvl w:val="1"/>
          <w:numId w:val="5"/>
        </w:numPr>
        <w:spacing w:after="40" w:line="359" w:lineRule="auto"/>
        <w:ind w:left="910" w:right="237" w:hanging="358"/>
        <w:rPr>
          <w:color w:val="000000" w:themeColor="text1"/>
        </w:rPr>
      </w:pPr>
      <w:r w:rsidRPr="00005A29">
        <w:rPr>
          <w:color w:val="000000" w:themeColor="text1"/>
        </w:rPr>
        <w:t xml:space="preserve">oświadczenie o 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  </w:t>
      </w:r>
    </w:p>
    <w:p w14:paraId="772678B3" w14:textId="54B56779" w:rsidR="000B60BC" w:rsidRPr="00005A29" w:rsidRDefault="00A07A4E">
      <w:pPr>
        <w:numPr>
          <w:ilvl w:val="1"/>
          <w:numId w:val="5"/>
        </w:numPr>
        <w:spacing w:after="63" w:line="357" w:lineRule="auto"/>
        <w:ind w:left="910" w:right="237" w:hanging="358"/>
        <w:rPr>
          <w:color w:val="000000" w:themeColor="text1"/>
        </w:rPr>
      </w:pPr>
      <w:r w:rsidRPr="00005A29">
        <w:rPr>
          <w:color w:val="000000" w:themeColor="text1"/>
        </w:rPr>
        <w:t>oświadczenie o nieobniżaniu wymiaru czasu pracy pracownika</w:t>
      </w:r>
      <w:r w:rsidR="00AA4995" w:rsidRPr="00005A29">
        <w:rPr>
          <w:color w:val="000000" w:themeColor="text1"/>
        </w:rPr>
        <w:t xml:space="preserve"> w drodze wypowiedzenia dokonanego przez producenta rolnego  </w:t>
      </w:r>
      <w:r w:rsidR="00C91315" w:rsidRPr="00005A29">
        <w:rPr>
          <w:color w:val="000000" w:themeColor="text1"/>
        </w:rPr>
        <w:t xml:space="preserve">albo na mocy porozumienia stron </w:t>
      </w:r>
      <w:r w:rsidR="00AA4995" w:rsidRPr="00005A29">
        <w:rPr>
          <w:color w:val="000000" w:themeColor="text1"/>
        </w:rPr>
        <w:t>z przyczyn niedotyczących pracowników w okresie</w:t>
      </w:r>
      <w:r w:rsidRPr="00005A29">
        <w:rPr>
          <w:color w:val="000000" w:themeColor="text1"/>
        </w:rPr>
        <w:t xml:space="preserve"> </w:t>
      </w:r>
      <w:r w:rsidR="00D35B62" w:rsidRPr="00005A29">
        <w:rPr>
          <w:color w:val="000000" w:themeColor="text1"/>
        </w:rPr>
        <w:t xml:space="preserve">                </w:t>
      </w:r>
      <w:r w:rsidRPr="00005A29">
        <w:rPr>
          <w:color w:val="000000" w:themeColor="text1"/>
        </w:rPr>
        <w:t xml:space="preserve">w okresie 6 miesięcy bezpośrednio poprzedzających dzień złożenia wniosku oraz w okresie od dnia złożenia wniosku do dnia otrzymania refundacji;  </w:t>
      </w:r>
    </w:p>
    <w:p w14:paraId="19F16F34" w14:textId="77777777" w:rsidR="000B60BC" w:rsidRPr="00005A29" w:rsidRDefault="00A07A4E">
      <w:pPr>
        <w:numPr>
          <w:ilvl w:val="1"/>
          <w:numId w:val="5"/>
        </w:numPr>
        <w:spacing w:after="47" w:line="375" w:lineRule="auto"/>
        <w:ind w:left="910" w:right="237" w:hanging="358"/>
        <w:rPr>
          <w:color w:val="000000" w:themeColor="text1"/>
        </w:rPr>
      </w:pPr>
      <w:r w:rsidRPr="00005A29">
        <w:rPr>
          <w:color w:val="000000" w:themeColor="text1"/>
        </w:rPr>
        <w:t xml:space="preserve">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   </w:t>
      </w:r>
    </w:p>
    <w:p w14:paraId="5E43E140" w14:textId="77777777" w:rsidR="000B60BC" w:rsidRPr="00005A29" w:rsidRDefault="00A07A4E">
      <w:pPr>
        <w:numPr>
          <w:ilvl w:val="1"/>
          <w:numId w:val="5"/>
        </w:numPr>
        <w:spacing w:after="27" w:line="394" w:lineRule="auto"/>
        <w:ind w:left="910" w:right="237" w:hanging="358"/>
        <w:rPr>
          <w:color w:val="000000" w:themeColor="text1"/>
        </w:rPr>
      </w:pPr>
      <w:r w:rsidRPr="00005A29">
        <w:rPr>
          <w:color w:val="000000" w:themeColor="text1"/>
        </w:rPr>
        <w:t xml:space="preserve">dokumenty potwierdzające zatrudnienie w okresie 6 miesięcy bezpośrednio poprzedzających dzień złożenia wniosku, w każdym miesiącu, co najmniej 1 pracownika na podstawie stosunku pracy w pełnym wymiarze czasu pracy oraz dokumenty potwierdzające jego ubezpieczenie.  </w:t>
      </w:r>
    </w:p>
    <w:p w14:paraId="6D253967" w14:textId="0E7CF9C9" w:rsidR="000B60BC" w:rsidRPr="00005A29" w:rsidRDefault="00A07A4E">
      <w:pPr>
        <w:numPr>
          <w:ilvl w:val="0"/>
          <w:numId w:val="5"/>
        </w:numPr>
        <w:spacing w:line="404" w:lineRule="auto"/>
        <w:ind w:right="237" w:hanging="360"/>
        <w:rPr>
          <w:color w:val="000000" w:themeColor="text1"/>
        </w:rPr>
      </w:pPr>
      <w:r w:rsidRPr="00005A29">
        <w:rPr>
          <w:color w:val="000000" w:themeColor="text1"/>
        </w:rPr>
        <w:t>Do wniosku o refundację żłobek lub klub dziecięcy lub podmiot świadczący usługi rehabilitacyjne dołącza</w:t>
      </w:r>
      <w:r w:rsidR="001914C4" w:rsidRPr="00005A29">
        <w:rPr>
          <w:color w:val="000000" w:themeColor="text1"/>
        </w:rPr>
        <w:t>ją</w:t>
      </w:r>
      <w:r w:rsidRPr="00005A29">
        <w:rPr>
          <w:color w:val="000000" w:themeColor="text1"/>
        </w:rPr>
        <w:t xml:space="preserve">:  </w:t>
      </w:r>
    </w:p>
    <w:p w14:paraId="48180680" w14:textId="16FC2096" w:rsidR="000B60BC" w:rsidRPr="00005A29" w:rsidRDefault="00A07A4E">
      <w:pPr>
        <w:numPr>
          <w:ilvl w:val="1"/>
          <w:numId w:val="5"/>
        </w:numPr>
        <w:spacing w:after="118"/>
        <w:ind w:left="910" w:right="237" w:hanging="358"/>
        <w:rPr>
          <w:color w:val="000000" w:themeColor="text1"/>
        </w:rPr>
      </w:pPr>
      <w:r w:rsidRPr="00005A29">
        <w:rPr>
          <w:color w:val="000000" w:themeColor="text1"/>
        </w:rPr>
        <w:t>oświadczenia, o których mowa w ust. 1 pkt 4-1</w:t>
      </w:r>
      <w:r w:rsidR="00B63981" w:rsidRPr="00005A29">
        <w:rPr>
          <w:color w:val="000000" w:themeColor="text1"/>
        </w:rPr>
        <w:t>1</w:t>
      </w:r>
      <w:r w:rsidRPr="00005A29">
        <w:rPr>
          <w:color w:val="000000" w:themeColor="text1"/>
        </w:rPr>
        <w:t xml:space="preserve">;  </w:t>
      </w:r>
    </w:p>
    <w:p w14:paraId="5CBE2D7F" w14:textId="417497D9" w:rsidR="000B60BC" w:rsidRPr="00005A29" w:rsidRDefault="00367FEB">
      <w:pPr>
        <w:numPr>
          <w:ilvl w:val="1"/>
          <w:numId w:val="5"/>
        </w:numPr>
        <w:spacing w:after="27" w:line="368" w:lineRule="auto"/>
        <w:ind w:left="910" w:right="237" w:hanging="358"/>
        <w:rPr>
          <w:color w:val="000000" w:themeColor="text1"/>
        </w:rPr>
      </w:pPr>
      <w:r w:rsidRPr="00005A29">
        <w:rPr>
          <w:color w:val="000000" w:themeColor="text1"/>
        </w:rPr>
        <w:t>o</w:t>
      </w:r>
      <w:r w:rsidR="00A07A4E" w:rsidRPr="00005A29">
        <w:rPr>
          <w:color w:val="000000" w:themeColor="text1"/>
        </w:rPr>
        <w:t xml:space="preserve">świadczenie o nierozwiązaniu stosunku pracy z pracownikiem w drodze wypowiedzenia dokonanego przez żłobek lub klub dziecięcy lub podmiot świadczący usługi rehabilitacyjne albo na mocy porozumienia stron z przyczyn niedotyczących </w:t>
      </w:r>
      <w:r w:rsidR="00A07A4E" w:rsidRPr="00005A29">
        <w:rPr>
          <w:color w:val="000000" w:themeColor="text1"/>
        </w:rPr>
        <w:lastRenderedPageBreak/>
        <w:t xml:space="preserve">pracowników w okresie 6 miesięcy bezpośrednio poprzedzających dzień złożenia wniosku oraz w okresie od dnia złożenia wniosku do dnia otrzymania refundacji;  </w:t>
      </w:r>
    </w:p>
    <w:p w14:paraId="06E4488B" w14:textId="281AA7C6" w:rsidR="000B60BC" w:rsidRPr="00005A29" w:rsidRDefault="00A07A4E">
      <w:pPr>
        <w:numPr>
          <w:ilvl w:val="1"/>
          <w:numId w:val="5"/>
        </w:numPr>
        <w:spacing w:line="377" w:lineRule="auto"/>
        <w:ind w:left="910" w:right="237" w:hanging="358"/>
        <w:rPr>
          <w:color w:val="000000" w:themeColor="text1"/>
        </w:rPr>
      </w:pPr>
      <w:r w:rsidRPr="00005A29">
        <w:rPr>
          <w:color w:val="000000" w:themeColor="text1"/>
        </w:rPr>
        <w:t>oświadczenie o nieobniżaniu wymiaru czasu pracy pracownika w</w:t>
      </w:r>
      <w:r w:rsidR="00695110" w:rsidRPr="00005A29">
        <w:rPr>
          <w:color w:val="000000" w:themeColor="text1"/>
        </w:rPr>
        <w:t xml:space="preserve"> drodze wypowiedzenia dokonanego przez ż</w:t>
      </w:r>
      <w:r w:rsidR="001F3583" w:rsidRPr="00005A29">
        <w:rPr>
          <w:color w:val="000000" w:themeColor="text1"/>
        </w:rPr>
        <w:t xml:space="preserve">łobek lub klub dziecięcy lub podmiot świadczący usługi rehabilitacyjne albo na mocy porozumienia stron z przyczyn niedotyczących pracowników </w:t>
      </w:r>
      <w:r w:rsidR="004A0755" w:rsidRPr="00005A29">
        <w:rPr>
          <w:color w:val="000000" w:themeColor="text1"/>
        </w:rPr>
        <w:t xml:space="preserve">w </w:t>
      </w:r>
      <w:r w:rsidRPr="00005A29">
        <w:rPr>
          <w:color w:val="000000" w:themeColor="text1"/>
        </w:rPr>
        <w:t xml:space="preserve">okresie 6 miesięcy bezpośrednio poprzedzających dzień złożenia wniosku oraz w okresie od dnia złożenia wniosku do dnia otrzymania refundacji.  </w:t>
      </w:r>
    </w:p>
    <w:p w14:paraId="7EBFA315" w14:textId="3CAB050B" w:rsidR="000B60BC" w:rsidRPr="00005A29" w:rsidRDefault="00A07A4E">
      <w:pPr>
        <w:numPr>
          <w:ilvl w:val="0"/>
          <w:numId w:val="5"/>
        </w:numPr>
        <w:spacing w:after="27" w:line="400" w:lineRule="auto"/>
        <w:ind w:right="237" w:hanging="360"/>
        <w:rPr>
          <w:color w:val="000000" w:themeColor="text1"/>
        </w:rPr>
      </w:pPr>
      <w:r w:rsidRPr="00005A29">
        <w:rPr>
          <w:color w:val="000000" w:themeColor="text1"/>
        </w:rPr>
        <w:t xml:space="preserve">Dodatkowo Wnioskodawca, który ubiega się o pomoc de </w:t>
      </w:r>
      <w:proofErr w:type="spellStart"/>
      <w:r w:rsidRPr="00005A29">
        <w:rPr>
          <w:color w:val="000000" w:themeColor="text1"/>
        </w:rPr>
        <w:t>minimis</w:t>
      </w:r>
      <w:proofErr w:type="spellEnd"/>
      <w:r w:rsidRPr="00005A29">
        <w:rPr>
          <w:color w:val="000000" w:themeColor="text1"/>
        </w:rPr>
        <w:t>, do wniosku</w:t>
      </w:r>
      <w:r w:rsidR="00FC6899" w:rsidRPr="00005A29">
        <w:rPr>
          <w:color w:val="000000" w:themeColor="text1"/>
        </w:rPr>
        <w:t xml:space="preserve">                    </w:t>
      </w:r>
      <w:r w:rsidRPr="00005A29">
        <w:rPr>
          <w:color w:val="000000" w:themeColor="text1"/>
        </w:rPr>
        <w:t xml:space="preserve"> o refundację dołącza:  </w:t>
      </w:r>
    </w:p>
    <w:p w14:paraId="18E04B60" w14:textId="77777777" w:rsidR="000B60BC" w:rsidRPr="00005A29" w:rsidRDefault="00A07A4E">
      <w:pPr>
        <w:numPr>
          <w:ilvl w:val="1"/>
          <w:numId w:val="5"/>
        </w:numPr>
        <w:spacing w:after="26" w:line="370" w:lineRule="auto"/>
        <w:ind w:left="910" w:right="237" w:hanging="358"/>
        <w:rPr>
          <w:color w:val="000000" w:themeColor="text1"/>
        </w:rPr>
      </w:pPr>
      <w:r w:rsidRPr="00005A29">
        <w:rPr>
          <w:color w:val="000000" w:themeColor="text1"/>
        </w:rPr>
        <w:t xml:space="preserve">oświadczenie o pomocy de </w:t>
      </w:r>
      <w:proofErr w:type="spellStart"/>
      <w:r w:rsidRPr="00005A29">
        <w:rPr>
          <w:color w:val="000000" w:themeColor="text1"/>
        </w:rPr>
        <w:t>minimis</w:t>
      </w:r>
      <w:proofErr w:type="spellEnd"/>
      <w:r w:rsidRPr="00005A29">
        <w:rPr>
          <w:color w:val="000000" w:themeColor="text1"/>
        </w:rPr>
        <w:t xml:space="preserve">, w zakresie, o którym mowa w art. 37 ustawy z dnia 30 kwietnia 2004 r. o postępowaniu w sprawach dotyczących pomocy publicznej;  </w:t>
      </w:r>
    </w:p>
    <w:p w14:paraId="6FB86755" w14:textId="524069A9" w:rsidR="00151E17" w:rsidRPr="00005A29" w:rsidRDefault="00A07A4E">
      <w:pPr>
        <w:numPr>
          <w:ilvl w:val="1"/>
          <w:numId w:val="5"/>
        </w:numPr>
        <w:spacing w:line="394" w:lineRule="auto"/>
        <w:ind w:left="910" w:right="237" w:hanging="358"/>
        <w:rPr>
          <w:color w:val="000000" w:themeColor="text1"/>
        </w:rPr>
      </w:pPr>
      <w:r w:rsidRPr="00005A29">
        <w:rPr>
          <w:color w:val="000000" w:themeColor="text1"/>
        </w:rPr>
        <w:t xml:space="preserve">informacje określone w przepisach wydanych na podstawie art. 37 ust. 2 a ustawy z dnia 30 kwietnia 2004 r. o postępowaniu w sprawach </w:t>
      </w:r>
      <w:r w:rsidR="002E13A4" w:rsidRPr="00005A29">
        <w:rPr>
          <w:color w:val="000000" w:themeColor="text1"/>
        </w:rPr>
        <w:t>dotyczących pom</w:t>
      </w:r>
      <w:r w:rsidR="00151E17" w:rsidRPr="00005A29">
        <w:rPr>
          <w:color w:val="000000" w:themeColor="text1"/>
        </w:rPr>
        <w:t>ocy publicznej</w:t>
      </w:r>
      <w:r w:rsidR="00266FA5" w:rsidRPr="00005A29">
        <w:rPr>
          <w:color w:val="000000" w:themeColor="text1"/>
        </w:rPr>
        <w:t>;</w:t>
      </w:r>
    </w:p>
    <w:p w14:paraId="10611055" w14:textId="77777777" w:rsidR="000B60BC" w:rsidRPr="00005A29" w:rsidRDefault="00A07A4E" w:rsidP="00151E17">
      <w:pPr>
        <w:pStyle w:val="Akapitzlist"/>
        <w:numPr>
          <w:ilvl w:val="1"/>
          <w:numId w:val="5"/>
        </w:numPr>
        <w:spacing w:line="394" w:lineRule="auto"/>
        <w:ind w:right="237"/>
        <w:rPr>
          <w:color w:val="000000" w:themeColor="text1"/>
        </w:rPr>
      </w:pPr>
      <w:r w:rsidRPr="00005A29">
        <w:rPr>
          <w:color w:val="000000" w:themeColor="text1"/>
        </w:rPr>
        <w:t xml:space="preserve">inne dokumenty stanowiące załączniki do wniosku.  </w:t>
      </w:r>
    </w:p>
    <w:p w14:paraId="76BC4872" w14:textId="77777777" w:rsidR="000B60BC" w:rsidRPr="00005A29" w:rsidRDefault="00A07A4E">
      <w:pPr>
        <w:numPr>
          <w:ilvl w:val="0"/>
          <w:numId w:val="5"/>
        </w:numPr>
        <w:spacing w:line="376" w:lineRule="auto"/>
        <w:ind w:right="237" w:hanging="360"/>
        <w:rPr>
          <w:color w:val="000000" w:themeColor="text1"/>
        </w:rPr>
      </w:pPr>
      <w:r w:rsidRPr="00005A29">
        <w:rPr>
          <w:color w:val="000000" w:themeColor="text1"/>
        </w:rPr>
        <w:t xml:space="preserve">Oświadczenia muszą być podpisane przez Wnioskodawcę (w przypadku więcej niż jednego właściciela podpisują wszyscy współwłaściciele, w przypadku spółek osoby reprezentujące).  </w:t>
      </w:r>
    </w:p>
    <w:p w14:paraId="303426C4" w14:textId="77777777" w:rsidR="000B60BC" w:rsidRPr="00005A29" w:rsidRDefault="00A07A4E">
      <w:pPr>
        <w:numPr>
          <w:ilvl w:val="0"/>
          <w:numId w:val="5"/>
        </w:numPr>
        <w:spacing w:after="136"/>
        <w:ind w:right="237" w:hanging="360"/>
        <w:rPr>
          <w:color w:val="000000" w:themeColor="text1"/>
        </w:rPr>
      </w:pPr>
      <w:r w:rsidRPr="00005A29">
        <w:rPr>
          <w:color w:val="000000" w:themeColor="text1"/>
        </w:rPr>
        <w:t xml:space="preserve">Oświadczenia będą ponownie podpisywane na dzień zawarcia umowy.  </w:t>
      </w:r>
    </w:p>
    <w:p w14:paraId="5BBFEFAA" w14:textId="77777777" w:rsidR="000B60BC" w:rsidRPr="00005A29" w:rsidRDefault="00A07A4E">
      <w:pPr>
        <w:spacing w:after="168"/>
        <w:ind w:left="162" w:firstLine="0"/>
        <w:jc w:val="center"/>
        <w:rPr>
          <w:color w:val="000000" w:themeColor="text1"/>
        </w:rPr>
      </w:pPr>
      <w:r w:rsidRPr="00005A29">
        <w:rPr>
          <w:color w:val="000000" w:themeColor="text1"/>
        </w:rPr>
        <w:t xml:space="preserve"> </w:t>
      </w:r>
    </w:p>
    <w:p w14:paraId="6D5A2B04" w14:textId="77777777" w:rsidR="000B60BC" w:rsidRPr="00005A29" w:rsidRDefault="00A07A4E">
      <w:pPr>
        <w:pStyle w:val="Nagwek3"/>
        <w:spacing w:after="139"/>
        <w:ind w:left="772" w:right="663"/>
        <w:rPr>
          <w:b w:val="0"/>
          <w:color w:val="000000" w:themeColor="text1"/>
        </w:rPr>
      </w:pPr>
      <w:r w:rsidRPr="00005A29">
        <w:rPr>
          <w:b w:val="0"/>
          <w:color w:val="000000" w:themeColor="text1"/>
        </w:rPr>
        <w:t xml:space="preserve">§ 6  </w:t>
      </w:r>
    </w:p>
    <w:p w14:paraId="373125A0" w14:textId="2765CE4A" w:rsidR="000B60BC" w:rsidRPr="00005A29" w:rsidRDefault="00A07A4E">
      <w:pPr>
        <w:spacing w:line="384" w:lineRule="auto"/>
        <w:ind w:left="284" w:right="237" w:firstLine="0"/>
        <w:rPr>
          <w:color w:val="000000" w:themeColor="text1"/>
        </w:rPr>
      </w:pPr>
      <w:r w:rsidRPr="00005A29">
        <w:rPr>
          <w:color w:val="000000" w:themeColor="text1"/>
        </w:rPr>
        <w:t xml:space="preserve">Wniosek może być uwzględniony w przypadku spełnienia przez podmiot, przedszkole, szkołę łącznie warunków, o których mowa § 5 ust. 1 i </w:t>
      </w:r>
      <w:r w:rsidR="00967414" w:rsidRPr="00005A29">
        <w:rPr>
          <w:color w:val="000000" w:themeColor="text1"/>
        </w:rPr>
        <w:t>4</w:t>
      </w:r>
      <w:r w:rsidRPr="00005A29">
        <w:rPr>
          <w:color w:val="000000" w:themeColor="text1"/>
        </w:rPr>
        <w:t xml:space="preserve">, w przypadku producenta rolnego spełnienia warunków o których mowa w § 5 ust. </w:t>
      </w:r>
      <w:r w:rsidR="007D5335" w:rsidRPr="00005A29">
        <w:rPr>
          <w:color w:val="000000" w:themeColor="text1"/>
        </w:rPr>
        <w:t>2</w:t>
      </w:r>
      <w:r w:rsidRPr="00005A29">
        <w:rPr>
          <w:color w:val="000000" w:themeColor="text1"/>
        </w:rPr>
        <w:t xml:space="preserve"> i </w:t>
      </w:r>
      <w:r w:rsidR="007D5335" w:rsidRPr="00005A29">
        <w:rPr>
          <w:color w:val="000000" w:themeColor="text1"/>
        </w:rPr>
        <w:t>4</w:t>
      </w:r>
      <w:r w:rsidRPr="00005A29">
        <w:rPr>
          <w:color w:val="000000" w:themeColor="text1"/>
        </w:rPr>
        <w:t xml:space="preserve">, w przypadku żłobka lub klubu dziecięcego lub podmiotu świadczącego usługi rehabilitacyjne spełnienia warunków o których mowa w § 5 ust. </w:t>
      </w:r>
      <w:r w:rsidR="001B482C" w:rsidRPr="00005A29">
        <w:rPr>
          <w:color w:val="000000" w:themeColor="text1"/>
        </w:rPr>
        <w:t>3</w:t>
      </w:r>
      <w:r w:rsidR="00554807" w:rsidRPr="00005A29">
        <w:rPr>
          <w:color w:val="000000" w:themeColor="text1"/>
        </w:rPr>
        <w:t xml:space="preserve"> </w:t>
      </w:r>
      <w:r w:rsidRPr="00005A29">
        <w:rPr>
          <w:color w:val="000000" w:themeColor="text1"/>
        </w:rPr>
        <w:t>, oraz jeżeli jest kompletny, prawidłowo sporządzony i zawiera wszystkie załączniki</w:t>
      </w:r>
      <w:r w:rsidR="00D3268E" w:rsidRPr="00005A29">
        <w:rPr>
          <w:color w:val="000000" w:themeColor="text1"/>
        </w:rPr>
        <w:t>,</w:t>
      </w:r>
      <w:r w:rsidRPr="00005A29">
        <w:rPr>
          <w:color w:val="000000" w:themeColor="text1"/>
        </w:rPr>
        <w:t xml:space="preserve"> a Starosta dysponuje środkami na jego sfinansowanie.  </w:t>
      </w:r>
    </w:p>
    <w:p w14:paraId="737D37A0" w14:textId="77777777" w:rsidR="000B60BC" w:rsidRPr="00005A29" w:rsidRDefault="00A07A4E">
      <w:pPr>
        <w:spacing w:after="198"/>
        <w:ind w:left="284" w:firstLine="0"/>
        <w:rPr>
          <w:color w:val="000000" w:themeColor="text1"/>
        </w:rPr>
      </w:pPr>
      <w:r w:rsidRPr="00005A29">
        <w:rPr>
          <w:color w:val="000000" w:themeColor="text1"/>
          <w:sz w:val="16"/>
        </w:rPr>
        <w:t xml:space="preserve"> </w:t>
      </w:r>
    </w:p>
    <w:p w14:paraId="25CBE06D" w14:textId="77777777" w:rsidR="000B60BC" w:rsidRPr="00005A29" w:rsidRDefault="00A07A4E">
      <w:pPr>
        <w:pStyle w:val="Nagwek3"/>
        <w:ind w:left="772" w:right="706"/>
        <w:rPr>
          <w:b w:val="0"/>
          <w:color w:val="000000" w:themeColor="text1"/>
        </w:rPr>
      </w:pPr>
      <w:r w:rsidRPr="00005A29">
        <w:rPr>
          <w:b w:val="0"/>
          <w:color w:val="000000" w:themeColor="text1"/>
        </w:rPr>
        <w:t xml:space="preserve">§ 7 </w:t>
      </w:r>
    </w:p>
    <w:p w14:paraId="196D6D46" w14:textId="678783C8" w:rsidR="00430E0D" w:rsidRPr="00005A29" w:rsidRDefault="009F1F76" w:rsidP="007B3670">
      <w:pPr>
        <w:spacing w:after="120" w:line="360" w:lineRule="auto"/>
        <w:ind w:left="308" w:right="170"/>
        <w:rPr>
          <w:color w:val="000000" w:themeColor="text1"/>
        </w:rPr>
      </w:pPr>
      <w:r w:rsidRPr="00005A29">
        <w:rPr>
          <w:color w:val="000000" w:themeColor="text1"/>
        </w:rPr>
        <w:t xml:space="preserve"> </w:t>
      </w:r>
      <w:r w:rsidR="007B3670" w:rsidRPr="00005A29">
        <w:rPr>
          <w:color w:val="000000" w:themeColor="text1"/>
        </w:rPr>
        <w:t xml:space="preserve">     </w:t>
      </w:r>
      <w:r w:rsidR="00430E0D" w:rsidRPr="00005A29">
        <w:rPr>
          <w:color w:val="000000" w:themeColor="text1"/>
        </w:rPr>
        <w:t>W przypadk</w:t>
      </w:r>
      <w:r w:rsidR="00367FEB" w:rsidRPr="00005A29">
        <w:rPr>
          <w:color w:val="000000" w:themeColor="text1"/>
        </w:rPr>
        <w:t>u</w:t>
      </w:r>
      <w:r w:rsidR="00756125" w:rsidRPr="00005A29">
        <w:rPr>
          <w:color w:val="000000" w:themeColor="text1"/>
        </w:rPr>
        <w:t>,</w:t>
      </w:r>
      <w:r w:rsidR="00430E0D" w:rsidRPr="00005A29">
        <w:rPr>
          <w:color w:val="000000" w:themeColor="text1"/>
        </w:rPr>
        <w:t xml:space="preserve"> gdy wniosek o refundację jest nieprawidłowo wypełniony lub niekompletny,</w:t>
      </w:r>
      <w:r w:rsidR="001B482C" w:rsidRPr="00005A29">
        <w:rPr>
          <w:color w:val="000000" w:themeColor="text1"/>
        </w:rPr>
        <w:t xml:space="preserve"> </w:t>
      </w:r>
      <w:r w:rsidR="00430E0D" w:rsidRPr="00005A29">
        <w:rPr>
          <w:color w:val="000000" w:themeColor="text1"/>
        </w:rPr>
        <w:t xml:space="preserve">wyznaczony zostaje </w:t>
      </w:r>
      <w:r w:rsidR="00C31EFA" w:rsidRPr="00005A29">
        <w:rPr>
          <w:color w:val="000000" w:themeColor="text1"/>
        </w:rPr>
        <w:t>W</w:t>
      </w:r>
      <w:r w:rsidR="009C3919" w:rsidRPr="00005A29">
        <w:rPr>
          <w:color w:val="000000" w:themeColor="text1"/>
        </w:rPr>
        <w:t>nioskodawcy co najmniej 7-dniowy termin na jego uzupełnienie.</w:t>
      </w:r>
      <w:r w:rsidR="00E80246" w:rsidRPr="00005A29">
        <w:rPr>
          <w:color w:val="000000" w:themeColor="text1"/>
        </w:rPr>
        <w:t xml:space="preserve"> </w:t>
      </w:r>
      <w:r w:rsidR="009C3919" w:rsidRPr="00005A29">
        <w:rPr>
          <w:color w:val="000000" w:themeColor="text1"/>
        </w:rPr>
        <w:t>Wniosek</w:t>
      </w:r>
      <w:r w:rsidR="00C31EFA" w:rsidRPr="00005A29">
        <w:rPr>
          <w:color w:val="000000" w:themeColor="text1"/>
        </w:rPr>
        <w:t xml:space="preserve"> niepoprawiony lub</w:t>
      </w:r>
      <w:r w:rsidR="009C3919" w:rsidRPr="00005A29">
        <w:rPr>
          <w:color w:val="000000" w:themeColor="text1"/>
        </w:rPr>
        <w:t xml:space="preserve"> nieuzupeł</w:t>
      </w:r>
      <w:r w:rsidR="00617A82" w:rsidRPr="00005A29">
        <w:rPr>
          <w:color w:val="000000" w:themeColor="text1"/>
        </w:rPr>
        <w:t>niony we wskazanym termini</w:t>
      </w:r>
      <w:r w:rsidR="009C3919" w:rsidRPr="00005A29">
        <w:rPr>
          <w:color w:val="000000" w:themeColor="text1"/>
        </w:rPr>
        <w:t>e pozostawia się bez rozpatrzenia</w:t>
      </w:r>
      <w:r w:rsidR="00617A82" w:rsidRPr="00005A29">
        <w:rPr>
          <w:color w:val="000000" w:themeColor="text1"/>
        </w:rPr>
        <w:t>.</w:t>
      </w:r>
    </w:p>
    <w:p w14:paraId="1605C856" w14:textId="77777777" w:rsidR="000B60BC" w:rsidRPr="00005A29" w:rsidRDefault="00A07A4E">
      <w:pPr>
        <w:pStyle w:val="Nagwek3"/>
        <w:ind w:left="772" w:right="663"/>
        <w:rPr>
          <w:b w:val="0"/>
          <w:color w:val="000000" w:themeColor="text1"/>
        </w:rPr>
      </w:pPr>
      <w:r w:rsidRPr="00005A29">
        <w:rPr>
          <w:b w:val="0"/>
          <w:color w:val="000000" w:themeColor="text1"/>
        </w:rPr>
        <w:t xml:space="preserve">§ 8  </w:t>
      </w:r>
    </w:p>
    <w:p w14:paraId="76E33DAA" w14:textId="53868649" w:rsidR="000B60BC" w:rsidRPr="00005A29" w:rsidRDefault="00A07A4E">
      <w:pPr>
        <w:numPr>
          <w:ilvl w:val="0"/>
          <w:numId w:val="6"/>
        </w:numPr>
        <w:spacing w:line="384" w:lineRule="auto"/>
        <w:ind w:right="237" w:hanging="360"/>
        <w:rPr>
          <w:color w:val="000000" w:themeColor="text1"/>
        </w:rPr>
      </w:pPr>
      <w:r w:rsidRPr="00005A29">
        <w:rPr>
          <w:color w:val="000000" w:themeColor="text1"/>
        </w:rPr>
        <w:t xml:space="preserve">Wysokość refundacji nie może przekroczyć 6-krotnej wysokości przeciętnego wynagrodzenia w rozumieniu przepisów Ustawy na jedno stanowisko pracy, przyjmowanego na dzień podpisania umowy. Liczba </w:t>
      </w:r>
      <w:r w:rsidR="00756125" w:rsidRPr="00005A29">
        <w:rPr>
          <w:color w:val="000000" w:themeColor="text1"/>
        </w:rPr>
        <w:t>wyposażonych lub doposażonych</w:t>
      </w:r>
      <w:r w:rsidRPr="00005A29">
        <w:rPr>
          <w:color w:val="000000" w:themeColor="text1"/>
        </w:rPr>
        <w:t xml:space="preserve"> </w:t>
      </w:r>
      <w:r w:rsidRPr="00005A29">
        <w:rPr>
          <w:color w:val="000000" w:themeColor="text1"/>
        </w:rPr>
        <w:lastRenderedPageBreak/>
        <w:t xml:space="preserve">stanowisk pracy uzależniona jest od liczby zatrudnionych w dniu składania wniosku w przeliczeniu na pełen etat i przedstawia się następująco:  </w:t>
      </w:r>
    </w:p>
    <w:p w14:paraId="06C1AC54" w14:textId="77777777" w:rsidR="000B60BC" w:rsidRPr="00005A29" w:rsidRDefault="00A07A4E">
      <w:pPr>
        <w:spacing w:after="0"/>
        <w:ind w:left="644" w:firstLine="0"/>
        <w:rPr>
          <w:color w:val="000000" w:themeColor="text1"/>
        </w:rPr>
      </w:pPr>
      <w:r w:rsidRPr="00005A29">
        <w:rPr>
          <w:color w:val="000000" w:themeColor="text1"/>
        </w:rPr>
        <w:t xml:space="preserve">  </w:t>
      </w:r>
    </w:p>
    <w:tbl>
      <w:tblPr>
        <w:tblStyle w:val="TableGrid"/>
        <w:tblW w:w="8942" w:type="dxa"/>
        <w:tblInd w:w="648" w:type="dxa"/>
        <w:tblCellMar>
          <w:top w:w="19" w:type="dxa"/>
          <w:left w:w="139" w:type="dxa"/>
          <w:right w:w="326" w:type="dxa"/>
        </w:tblCellMar>
        <w:tblLook w:val="04A0" w:firstRow="1" w:lastRow="0" w:firstColumn="1" w:lastColumn="0" w:noHBand="0" w:noVBand="1"/>
      </w:tblPr>
      <w:tblGrid>
        <w:gridCol w:w="4465"/>
        <w:gridCol w:w="4477"/>
      </w:tblGrid>
      <w:tr w:rsidR="00005A29" w:rsidRPr="00005A29" w14:paraId="344AC3C0" w14:textId="77777777">
        <w:trPr>
          <w:trHeight w:val="787"/>
        </w:trPr>
        <w:tc>
          <w:tcPr>
            <w:tcW w:w="4465" w:type="dxa"/>
            <w:tcBorders>
              <w:top w:val="single" w:sz="4" w:space="0" w:color="000000"/>
              <w:left w:val="single" w:sz="4" w:space="0" w:color="000000"/>
              <w:bottom w:val="single" w:sz="4" w:space="0" w:color="000000"/>
              <w:right w:val="single" w:sz="4" w:space="0" w:color="000000"/>
            </w:tcBorders>
          </w:tcPr>
          <w:p w14:paraId="4EFCD8DF" w14:textId="77777777" w:rsidR="000B60BC" w:rsidRPr="00005A29" w:rsidRDefault="00A07A4E">
            <w:pPr>
              <w:spacing w:after="0"/>
              <w:ind w:left="723" w:hanging="562"/>
              <w:rPr>
                <w:color w:val="000000" w:themeColor="text1"/>
              </w:rPr>
            </w:pPr>
            <w:r w:rsidRPr="00005A29">
              <w:rPr>
                <w:color w:val="000000" w:themeColor="text1"/>
              </w:rPr>
              <w:t xml:space="preserve">Liczba zatrudnionych pracowników w przeliczeniu na pełen etat </w:t>
            </w:r>
          </w:p>
        </w:tc>
        <w:tc>
          <w:tcPr>
            <w:tcW w:w="4477" w:type="dxa"/>
            <w:tcBorders>
              <w:top w:val="single" w:sz="4" w:space="0" w:color="000000"/>
              <w:left w:val="single" w:sz="4" w:space="0" w:color="000000"/>
              <w:bottom w:val="single" w:sz="4" w:space="0" w:color="000000"/>
              <w:right w:val="single" w:sz="4" w:space="0" w:color="000000"/>
            </w:tcBorders>
          </w:tcPr>
          <w:p w14:paraId="5518D25B" w14:textId="0C925471" w:rsidR="000B60BC" w:rsidRPr="00005A29" w:rsidRDefault="00A07A4E">
            <w:pPr>
              <w:spacing w:after="0"/>
              <w:ind w:left="1193" w:hanging="1193"/>
              <w:jc w:val="both"/>
              <w:rPr>
                <w:color w:val="000000" w:themeColor="text1"/>
              </w:rPr>
            </w:pPr>
            <w:r w:rsidRPr="00005A29">
              <w:rPr>
                <w:color w:val="000000" w:themeColor="text1"/>
              </w:rPr>
              <w:t xml:space="preserve">Liczba </w:t>
            </w:r>
            <w:r w:rsidR="00756125" w:rsidRPr="00005A29">
              <w:rPr>
                <w:color w:val="000000" w:themeColor="text1"/>
              </w:rPr>
              <w:t>wy</w:t>
            </w:r>
            <w:r w:rsidRPr="00005A29">
              <w:rPr>
                <w:color w:val="000000" w:themeColor="text1"/>
              </w:rPr>
              <w:t xml:space="preserve">posażonych lub doposażonych stanowisk pracy </w:t>
            </w:r>
          </w:p>
        </w:tc>
      </w:tr>
      <w:tr w:rsidR="00005A29" w:rsidRPr="00005A29" w14:paraId="7413A593" w14:textId="77777777">
        <w:trPr>
          <w:trHeight w:val="410"/>
        </w:trPr>
        <w:tc>
          <w:tcPr>
            <w:tcW w:w="4465" w:type="dxa"/>
            <w:tcBorders>
              <w:top w:val="single" w:sz="4" w:space="0" w:color="000000"/>
              <w:left w:val="single" w:sz="4" w:space="0" w:color="000000"/>
              <w:bottom w:val="single" w:sz="4" w:space="0" w:color="000000"/>
              <w:right w:val="single" w:sz="4" w:space="0" w:color="000000"/>
            </w:tcBorders>
          </w:tcPr>
          <w:p w14:paraId="33447CA9" w14:textId="77777777" w:rsidR="000B60BC" w:rsidRPr="00005A29" w:rsidRDefault="00A07A4E">
            <w:pPr>
              <w:spacing w:after="0"/>
              <w:ind w:left="0" w:right="55" w:firstLine="0"/>
              <w:jc w:val="center"/>
              <w:rPr>
                <w:color w:val="000000" w:themeColor="text1"/>
              </w:rPr>
            </w:pPr>
            <w:r w:rsidRPr="00005A29">
              <w:rPr>
                <w:color w:val="000000" w:themeColor="text1"/>
              </w:rPr>
              <w:t xml:space="preserve">0-2 </w:t>
            </w:r>
          </w:p>
        </w:tc>
        <w:tc>
          <w:tcPr>
            <w:tcW w:w="4477" w:type="dxa"/>
            <w:tcBorders>
              <w:top w:val="single" w:sz="4" w:space="0" w:color="000000"/>
              <w:left w:val="single" w:sz="4" w:space="0" w:color="000000"/>
              <w:bottom w:val="single" w:sz="4" w:space="0" w:color="000000"/>
              <w:right w:val="single" w:sz="4" w:space="0" w:color="000000"/>
            </w:tcBorders>
          </w:tcPr>
          <w:p w14:paraId="656F260D" w14:textId="77777777" w:rsidR="000B60BC" w:rsidRPr="00005A29" w:rsidRDefault="00A07A4E">
            <w:pPr>
              <w:spacing w:after="0"/>
              <w:ind w:left="0" w:right="63" w:firstLine="0"/>
              <w:jc w:val="center"/>
              <w:rPr>
                <w:color w:val="000000" w:themeColor="text1"/>
              </w:rPr>
            </w:pPr>
            <w:r w:rsidRPr="00005A29">
              <w:rPr>
                <w:color w:val="000000" w:themeColor="text1"/>
              </w:rPr>
              <w:t xml:space="preserve">1 </w:t>
            </w:r>
          </w:p>
        </w:tc>
      </w:tr>
      <w:tr w:rsidR="00005A29" w:rsidRPr="00005A29" w14:paraId="74D4AE16" w14:textId="77777777">
        <w:trPr>
          <w:trHeight w:val="408"/>
        </w:trPr>
        <w:tc>
          <w:tcPr>
            <w:tcW w:w="4465" w:type="dxa"/>
            <w:tcBorders>
              <w:top w:val="single" w:sz="4" w:space="0" w:color="000000"/>
              <w:left w:val="single" w:sz="4" w:space="0" w:color="000000"/>
              <w:bottom w:val="single" w:sz="4" w:space="0" w:color="000000"/>
              <w:right w:val="single" w:sz="4" w:space="0" w:color="000000"/>
            </w:tcBorders>
          </w:tcPr>
          <w:p w14:paraId="30C3E4FA" w14:textId="77777777" w:rsidR="000B60BC" w:rsidRPr="00005A29" w:rsidRDefault="00A07A4E">
            <w:pPr>
              <w:spacing w:after="0"/>
              <w:ind w:left="0" w:right="57" w:firstLine="0"/>
              <w:jc w:val="center"/>
              <w:rPr>
                <w:color w:val="000000" w:themeColor="text1"/>
              </w:rPr>
            </w:pPr>
            <w:r w:rsidRPr="00005A29">
              <w:rPr>
                <w:color w:val="000000" w:themeColor="text1"/>
              </w:rPr>
              <w:t xml:space="preserve">3-10 </w:t>
            </w:r>
          </w:p>
        </w:tc>
        <w:tc>
          <w:tcPr>
            <w:tcW w:w="4477" w:type="dxa"/>
            <w:tcBorders>
              <w:top w:val="single" w:sz="4" w:space="0" w:color="000000"/>
              <w:left w:val="single" w:sz="4" w:space="0" w:color="000000"/>
              <w:bottom w:val="single" w:sz="4" w:space="0" w:color="000000"/>
              <w:right w:val="single" w:sz="4" w:space="0" w:color="000000"/>
            </w:tcBorders>
          </w:tcPr>
          <w:p w14:paraId="663405F0" w14:textId="77777777" w:rsidR="000B60BC" w:rsidRPr="00005A29" w:rsidRDefault="00A07A4E">
            <w:pPr>
              <w:spacing w:after="0"/>
              <w:ind w:left="0" w:right="63" w:firstLine="0"/>
              <w:jc w:val="center"/>
              <w:rPr>
                <w:color w:val="000000" w:themeColor="text1"/>
              </w:rPr>
            </w:pPr>
            <w:r w:rsidRPr="00005A29">
              <w:rPr>
                <w:color w:val="000000" w:themeColor="text1"/>
              </w:rPr>
              <w:t xml:space="preserve">2 </w:t>
            </w:r>
          </w:p>
        </w:tc>
      </w:tr>
      <w:tr w:rsidR="00005A29" w:rsidRPr="00005A29" w14:paraId="2FB02E41" w14:textId="77777777">
        <w:trPr>
          <w:trHeight w:val="408"/>
        </w:trPr>
        <w:tc>
          <w:tcPr>
            <w:tcW w:w="4465" w:type="dxa"/>
            <w:tcBorders>
              <w:top w:val="single" w:sz="4" w:space="0" w:color="000000"/>
              <w:left w:val="single" w:sz="4" w:space="0" w:color="000000"/>
              <w:bottom w:val="single" w:sz="4" w:space="0" w:color="000000"/>
              <w:right w:val="single" w:sz="4" w:space="0" w:color="000000"/>
            </w:tcBorders>
          </w:tcPr>
          <w:p w14:paraId="1E278365" w14:textId="77777777" w:rsidR="000B60BC" w:rsidRPr="00005A29" w:rsidRDefault="00A07A4E">
            <w:pPr>
              <w:spacing w:after="0"/>
              <w:ind w:left="0" w:right="55" w:firstLine="0"/>
              <w:jc w:val="center"/>
              <w:rPr>
                <w:color w:val="000000" w:themeColor="text1"/>
              </w:rPr>
            </w:pPr>
            <w:r w:rsidRPr="00005A29">
              <w:rPr>
                <w:color w:val="000000" w:themeColor="text1"/>
              </w:rPr>
              <w:t xml:space="preserve">11-50 </w:t>
            </w:r>
          </w:p>
        </w:tc>
        <w:tc>
          <w:tcPr>
            <w:tcW w:w="4477" w:type="dxa"/>
            <w:tcBorders>
              <w:top w:val="single" w:sz="4" w:space="0" w:color="000000"/>
              <w:left w:val="single" w:sz="4" w:space="0" w:color="000000"/>
              <w:bottom w:val="single" w:sz="4" w:space="0" w:color="000000"/>
              <w:right w:val="single" w:sz="4" w:space="0" w:color="000000"/>
            </w:tcBorders>
          </w:tcPr>
          <w:p w14:paraId="6CE887D7" w14:textId="77777777" w:rsidR="000B60BC" w:rsidRPr="00005A29" w:rsidRDefault="00A07A4E">
            <w:pPr>
              <w:spacing w:after="0"/>
              <w:ind w:left="0" w:right="63" w:firstLine="0"/>
              <w:jc w:val="center"/>
              <w:rPr>
                <w:color w:val="000000" w:themeColor="text1"/>
              </w:rPr>
            </w:pPr>
            <w:r w:rsidRPr="00005A29">
              <w:rPr>
                <w:color w:val="000000" w:themeColor="text1"/>
              </w:rPr>
              <w:t xml:space="preserve">3 </w:t>
            </w:r>
          </w:p>
        </w:tc>
      </w:tr>
      <w:tr w:rsidR="00005A29" w:rsidRPr="00005A29" w14:paraId="651A0EF2" w14:textId="77777777">
        <w:trPr>
          <w:trHeight w:val="411"/>
        </w:trPr>
        <w:tc>
          <w:tcPr>
            <w:tcW w:w="4465" w:type="dxa"/>
            <w:tcBorders>
              <w:top w:val="single" w:sz="4" w:space="0" w:color="000000"/>
              <w:left w:val="single" w:sz="4" w:space="0" w:color="000000"/>
              <w:bottom w:val="single" w:sz="4" w:space="0" w:color="000000"/>
              <w:right w:val="single" w:sz="4" w:space="0" w:color="000000"/>
            </w:tcBorders>
          </w:tcPr>
          <w:p w14:paraId="14EB43DD" w14:textId="77777777" w:rsidR="000B60BC" w:rsidRPr="00005A29" w:rsidRDefault="00A07A4E">
            <w:pPr>
              <w:spacing w:after="0"/>
              <w:ind w:left="0" w:right="61" w:firstLine="0"/>
              <w:jc w:val="center"/>
              <w:rPr>
                <w:color w:val="000000" w:themeColor="text1"/>
              </w:rPr>
            </w:pPr>
            <w:r w:rsidRPr="00005A29">
              <w:rPr>
                <w:color w:val="000000" w:themeColor="text1"/>
              </w:rPr>
              <w:t xml:space="preserve">powyżej 50 </w:t>
            </w:r>
          </w:p>
        </w:tc>
        <w:tc>
          <w:tcPr>
            <w:tcW w:w="4477" w:type="dxa"/>
            <w:tcBorders>
              <w:top w:val="single" w:sz="4" w:space="0" w:color="000000"/>
              <w:left w:val="single" w:sz="4" w:space="0" w:color="000000"/>
              <w:bottom w:val="single" w:sz="4" w:space="0" w:color="000000"/>
              <w:right w:val="single" w:sz="4" w:space="0" w:color="000000"/>
            </w:tcBorders>
          </w:tcPr>
          <w:p w14:paraId="20973D5E" w14:textId="77777777" w:rsidR="000B60BC" w:rsidRPr="00005A29" w:rsidRDefault="00A07A4E">
            <w:pPr>
              <w:spacing w:after="0"/>
              <w:ind w:left="0" w:right="63" w:firstLine="0"/>
              <w:jc w:val="center"/>
              <w:rPr>
                <w:color w:val="000000" w:themeColor="text1"/>
              </w:rPr>
            </w:pPr>
            <w:r w:rsidRPr="00005A29">
              <w:rPr>
                <w:color w:val="000000" w:themeColor="text1"/>
              </w:rPr>
              <w:t xml:space="preserve">4 </w:t>
            </w:r>
          </w:p>
        </w:tc>
      </w:tr>
    </w:tbl>
    <w:p w14:paraId="33BC44EA" w14:textId="77777777" w:rsidR="000B60BC" w:rsidRPr="00005A29" w:rsidRDefault="00A07A4E">
      <w:pPr>
        <w:spacing w:after="179"/>
        <w:ind w:left="644" w:firstLine="0"/>
        <w:rPr>
          <w:color w:val="000000" w:themeColor="text1"/>
        </w:rPr>
      </w:pPr>
      <w:r w:rsidRPr="00005A29">
        <w:rPr>
          <w:color w:val="000000" w:themeColor="text1"/>
        </w:rPr>
        <w:t xml:space="preserve">  </w:t>
      </w:r>
    </w:p>
    <w:p w14:paraId="58AC872B" w14:textId="77777777" w:rsidR="000B60BC" w:rsidRPr="00005A29" w:rsidRDefault="00A07A4E">
      <w:pPr>
        <w:numPr>
          <w:ilvl w:val="0"/>
          <w:numId w:val="6"/>
        </w:numPr>
        <w:spacing w:line="406" w:lineRule="auto"/>
        <w:ind w:right="237" w:hanging="360"/>
        <w:rPr>
          <w:color w:val="000000" w:themeColor="text1"/>
        </w:rPr>
      </w:pPr>
      <w:r w:rsidRPr="00005A29">
        <w:rPr>
          <w:color w:val="000000" w:themeColor="text1"/>
        </w:rPr>
        <w:t xml:space="preserve">Wysokość refundacji jest uzależniona od uzasadnienia konieczności poniesienia nakładów finansowych.   </w:t>
      </w:r>
    </w:p>
    <w:p w14:paraId="6DCA655E" w14:textId="77777777" w:rsidR="000B60BC" w:rsidRPr="00005A29" w:rsidRDefault="00A07A4E">
      <w:pPr>
        <w:numPr>
          <w:ilvl w:val="0"/>
          <w:numId w:val="6"/>
        </w:numPr>
        <w:spacing w:after="143"/>
        <w:ind w:right="237" w:hanging="360"/>
        <w:rPr>
          <w:color w:val="000000" w:themeColor="text1"/>
        </w:rPr>
      </w:pPr>
      <w:r w:rsidRPr="00005A29">
        <w:rPr>
          <w:color w:val="000000" w:themeColor="text1"/>
        </w:rPr>
        <w:t xml:space="preserve">Wkład własny kosztów wyposażenia lub doposażenia stanowiska pracy wniesiony przez  </w:t>
      </w:r>
    </w:p>
    <w:p w14:paraId="089FC4CF" w14:textId="6EAD9124" w:rsidR="000B60BC" w:rsidRPr="00005A29" w:rsidRDefault="00A07A4E">
      <w:pPr>
        <w:spacing w:after="65" w:line="369" w:lineRule="auto"/>
        <w:ind w:left="552" w:right="237" w:firstLine="0"/>
        <w:rPr>
          <w:color w:val="000000" w:themeColor="text1"/>
        </w:rPr>
      </w:pPr>
      <w:r w:rsidRPr="00005A29">
        <w:rPr>
          <w:color w:val="000000" w:themeColor="text1"/>
        </w:rPr>
        <w:t>Wnioskodawcę musi wynosić przynajmniej 25 % kwoty refundowanej każdego wnioskowanego stanowiska. Wkład własny deklarowany przez Wnioskodawcę musi dotyczyć sprzętów, które ww. planuj</w:t>
      </w:r>
      <w:r w:rsidR="00756125" w:rsidRPr="00005A29">
        <w:rPr>
          <w:color w:val="000000" w:themeColor="text1"/>
        </w:rPr>
        <w:t>e</w:t>
      </w:r>
      <w:r w:rsidRPr="00005A29">
        <w:rPr>
          <w:color w:val="000000" w:themeColor="text1"/>
        </w:rPr>
        <w:t xml:space="preserve"> zakupić po ewentualnym podpisaniu umowy ze Starostą. Rozliczenie wkładu własnego musi nastąpić na takich samych zasadach jak rozliczenie refundacji.  </w:t>
      </w:r>
    </w:p>
    <w:p w14:paraId="744DDDD6" w14:textId="77777777" w:rsidR="000B60BC" w:rsidRPr="00005A29" w:rsidRDefault="00A07A4E">
      <w:pPr>
        <w:pStyle w:val="Nagwek3"/>
        <w:ind w:left="772" w:right="663"/>
        <w:rPr>
          <w:b w:val="0"/>
          <w:color w:val="000000" w:themeColor="text1"/>
        </w:rPr>
      </w:pPr>
      <w:r w:rsidRPr="00005A29">
        <w:rPr>
          <w:b w:val="0"/>
          <w:color w:val="000000" w:themeColor="text1"/>
        </w:rPr>
        <w:t xml:space="preserve">§ 9  </w:t>
      </w:r>
    </w:p>
    <w:p w14:paraId="6A445420" w14:textId="77777777" w:rsidR="000B60BC" w:rsidRPr="00005A29" w:rsidRDefault="00A07A4E">
      <w:pPr>
        <w:numPr>
          <w:ilvl w:val="0"/>
          <w:numId w:val="7"/>
        </w:numPr>
        <w:spacing w:after="169"/>
        <w:ind w:right="237" w:hanging="360"/>
        <w:rPr>
          <w:color w:val="000000" w:themeColor="text1"/>
        </w:rPr>
      </w:pPr>
      <w:r w:rsidRPr="00005A29">
        <w:rPr>
          <w:color w:val="000000" w:themeColor="text1"/>
        </w:rPr>
        <w:t xml:space="preserve">Refundacja dokonywana jest w szczególności za zakup:  </w:t>
      </w:r>
    </w:p>
    <w:p w14:paraId="5A5C335A" w14:textId="77777777" w:rsidR="000B60BC" w:rsidRPr="00005A29" w:rsidRDefault="00A07A4E">
      <w:pPr>
        <w:numPr>
          <w:ilvl w:val="1"/>
          <w:numId w:val="7"/>
        </w:numPr>
        <w:spacing w:after="141"/>
        <w:ind w:left="910" w:right="237" w:hanging="358"/>
        <w:rPr>
          <w:color w:val="000000" w:themeColor="text1"/>
        </w:rPr>
      </w:pPr>
      <w:r w:rsidRPr="00005A29">
        <w:rPr>
          <w:color w:val="000000" w:themeColor="text1"/>
        </w:rPr>
        <w:t xml:space="preserve">środków trwałych;  </w:t>
      </w:r>
    </w:p>
    <w:p w14:paraId="1E2AFAD5" w14:textId="77777777" w:rsidR="000B60BC" w:rsidRPr="00005A29" w:rsidRDefault="00A07A4E">
      <w:pPr>
        <w:numPr>
          <w:ilvl w:val="1"/>
          <w:numId w:val="7"/>
        </w:numPr>
        <w:spacing w:after="139"/>
        <w:ind w:left="910" w:right="237" w:hanging="358"/>
        <w:rPr>
          <w:color w:val="000000" w:themeColor="text1"/>
        </w:rPr>
      </w:pPr>
      <w:r w:rsidRPr="00005A29">
        <w:rPr>
          <w:color w:val="000000" w:themeColor="text1"/>
        </w:rPr>
        <w:t xml:space="preserve">maszyn i urządzeń;  </w:t>
      </w:r>
    </w:p>
    <w:p w14:paraId="71E58FDF" w14:textId="77777777" w:rsidR="000B60BC" w:rsidRPr="00005A29" w:rsidRDefault="00A07A4E">
      <w:pPr>
        <w:numPr>
          <w:ilvl w:val="1"/>
          <w:numId w:val="7"/>
        </w:numPr>
        <w:spacing w:after="143"/>
        <w:ind w:left="910" w:right="237" w:hanging="358"/>
        <w:rPr>
          <w:color w:val="000000" w:themeColor="text1"/>
        </w:rPr>
      </w:pPr>
      <w:r w:rsidRPr="00005A29">
        <w:rPr>
          <w:color w:val="000000" w:themeColor="text1"/>
        </w:rPr>
        <w:t xml:space="preserve">narzędzi i osprzętu;  </w:t>
      </w:r>
    </w:p>
    <w:p w14:paraId="0ECD5DB1" w14:textId="77777777" w:rsidR="000B60BC" w:rsidRPr="00005A29" w:rsidRDefault="00A07A4E">
      <w:pPr>
        <w:numPr>
          <w:ilvl w:val="1"/>
          <w:numId w:val="7"/>
        </w:numPr>
        <w:spacing w:line="377" w:lineRule="auto"/>
        <w:ind w:left="910" w:right="237" w:hanging="358"/>
        <w:rPr>
          <w:color w:val="000000" w:themeColor="text1"/>
        </w:rPr>
      </w:pPr>
      <w:r w:rsidRPr="00005A29">
        <w:rPr>
          <w:color w:val="000000" w:themeColor="text1"/>
        </w:rPr>
        <w:t xml:space="preserve">oprogramowania i wyposażenia koniecznego do wyposażenia lub doposażenia stanowiska pracy dla skierowanego bezrobotnego, skierowanego opiekuna lub skierowanego poszukującego pracy absolwenta,  </w:t>
      </w:r>
    </w:p>
    <w:p w14:paraId="7790168E" w14:textId="77777777" w:rsidR="000B60BC" w:rsidRPr="00005A29" w:rsidRDefault="00A07A4E">
      <w:pPr>
        <w:numPr>
          <w:ilvl w:val="0"/>
          <w:numId w:val="7"/>
        </w:numPr>
        <w:spacing w:line="406" w:lineRule="auto"/>
        <w:ind w:right="237" w:hanging="360"/>
        <w:rPr>
          <w:color w:val="000000" w:themeColor="text1"/>
        </w:rPr>
      </w:pPr>
      <w:r w:rsidRPr="00005A29">
        <w:rPr>
          <w:color w:val="000000" w:themeColor="text1"/>
        </w:rPr>
        <w:t xml:space="preserve">Refundacji nie podlegają koszty poniesione przez Wnioskodawcę przed dniem zawarcia umowy oraz środki wydatkowane m.in. na:   </w:t>
      </w:r>
    </w:p>
    <w:p w14:paraId="6DBE3BD2" w14:textId="77777777" w:rsidR="000B60BC" w:rsidRPr="00005A29" w:rsidRDefault="00A07A4E">
      <w:pPr>
        <w:numPr>
          <w:ilvl w:val="1"/>
          <w:numId w:val="7"/>
        </w:numPr>
        <w:spacing w:after="142"/>
        <w:ind w:left="910" w:right="237" w:hanging="358"/>
        <w:rPr>
          <w:color w:val="000000" w:themeColor="text1"/>
        </w:rPr>
      </w:pPr>
      <w:r w:rsidRPr="00005A29">
        <w:rPr>
          <w:color w:val="000000" w:themeColor="text1"/>
        </w:rPr>
        <w:t xml:space="preserve">zakup nieruchomości;  </w:t>
      </w:r>
    </w:p>
    <w:p w14:paraId="3609D968" w14:textId="77777777" w:rsidR="000B60BC" w:rsidRPr="00005A29" w:rsidRDefault="00A07A4E">
      <w:pPr>
        <w:numPr>
          <w:ilvl w:val="1"/>
          <w:numId w:val="7"/>
        </w:numPr>
        <w:spacing w:after="142"/>
        <w:ind w:left="910" w:right="237" w:hanging="358"/>
        <w:rPr>
          <w:color w:val="000000" w:themeColor="text1"/>
        </w:rPr>
      </w:pPr>
      <w:r w:rsidRPr="00005A29">
        <w:rPr>
          <w:color w:val="000000" w:themeColor="text1"/>
        </w:rPr>
        <w:t xml:space="preserve">wydatki inwestycyjne obejmujące koszty budowy i remontów;  </w:t>
      </w:r>
    </w:p>
    <w:p w14:paraId="32E636D6" w14:textId="77777777" w:rsidR="000B60BC" w:rsidRPr="00005A29" w:rsidRDefault="00A07A4E">
      <w:pPr>
        <w:numPr>
          <w:ilvl w:val="1"/>
          <w:numId w:val="7"/>
        </w:numPr>
        <w:spacing w:after="143"/>
        <w:ind w:left="910" w:right="237" w:hanging="358"/>
        <w:rPr>
          <w:color w:val="000000" w:themeColor="text1"/>
        </w:rPr>
      </w:pPr>
      <w:r w:rsidRPr="00005A29">
        <w:rPr>
          <w:color w:val="000000" w:themeColor="text1"/>
        </w:rPr>
        <w:t xml:space="preserve">zakup elementów małej architektury (np. śmietnik, ławka);  </w:t>
      </w:r>
    </w:p>
    <w:p w14:paraId="44D2713B" w14:textId="77777777" w:rsidR="000B60BC" w:rsidRPr="00005A29" w:rsidRDefault="00A07A4E">
      <w:pPr>
        <w:numPr>
          <w:ilvl w:val="1"/>
          <w:numId w:val="7"/>
        </w:numPr>
        <w:spacing w:line="395" w:lineRule="auto"/>
        <w:ind w:left="910" w:right="237" w:hanging="358"/>
        <w:rPr>
          <w:color w:val="000000" w:themeColor="text1"/>
        </w:rPr>
      </w:pPr>
      <w:r w:rsidRPr="00005A29">
        <w:rPr>
          <w:color w:val="000000" w:themeColor="text1"/>
        </w:rPr>
        <w:t xml:space="preserve">zakup pojazdów (definicja pojazdu zgodna z zapisami ustawy Prawo o ruchu drogowym z wyłączeniem przyczep);  </w:t>
      </w:r>
    </w:p>
    <w:p w14:paraId="584EB4D5" w14:textId="77777777" w:rsidR="000B60BC" w:rsidRPr="00005A29" w:rsidRDefault="00A07A4E">
      <w:pPr>
        <w:numPr>
          <w:ilvl w:val="1"/>
          <w:numId w:val="7"/>
        </w:numPr>
        <w:spacing w:after="142"/>
        <w:ind w:left="910" w:right="237" w:hanging="358"/>
        <w:rPr>
          <w:color w:val="000000" w:themeColor="text1"/>
        </w:rPr>
      </w:pPr>
      <w:r w:rsidRPr="00005A29">
        <w:rPr>
          <w:color w:val="000000" w:themeColor="text1"/>
        </w:rPr>
        <w:t xml:space="preserve">zakup domków drewnianych, altan, straganów, garaży blaszanych, namiotów;  </w:t>
      </w:r>
    </w:p>
    <w:p w14:paraId="5E7C2565" w14:textId="77777777" w:rsidR="000B60BC" w:rsidRPr="00005A29" w:rsidRDefault="00A07A4E">
      <w:pPr>
        <w:numPr>
          <w:ilvl w:val="1"/>
          <w:numId w:val="7"/>
        </w:numPr>
        <w:spacing w:after="141"/>
        <w:ind w:left="910" w:right="237" w:hanging="358"/>
        <w:rPr>
          <w:color w:val="000000" w:themeColor="text1"/>
        </w:rPr>
      </w:pPr>
      <w:r w:rsidRPr="00005A29">
        <w:rPr>
          <w:color w:val="000000" w:themeColor="text1"/>
        </w:rPr>
        <w:t xml:space="preserve">remont lub modernizację lokali i budynków;  </w:t>
      </w:r>
    </w:p>
    <w:p w14:paraId="5BB3819C" w14:textId="77777777" w:rsidR="000B60BC" w:rsidRPr="00005A29" w:rsidRDefault="00A07A4E">
      <w:pPr>
        <w:numPr>
          <w:ilvl w:val="1"/>
          <w:numId w:val="7"/>
        </w:numPr>
        <w:spacing w:after="144"/>
        <w:ind w:left="910" w:right="237" w:hanging="358"/>
        <w:rPr>
          <w:color w:val="000000" w:themeColor="text1"/>
        </w:rPr>
      </w:pPr>
      <w:r w:rsidRPr="00005A29">
        <w:rPr>
          <w:color w:val="000000" w:themeColor="text1"/>
        </w:rPr>
        <w:t xml:space="preserve">remont lub modernizację maszyn i urządzeń;  </w:t>
      </w:r>
    </w:p>
    <w:p w14:paraId="1080296C" w14:textId="77777777" w:rsidR="000B60BC" w:rsidRPr="00005A29" w:rsidRDefault="00A07A4E">
      <w:pPr>
        <w:numPr>
          <w:ilvl w:val="1"/>
          <w:numId w:val="7"/>
        </w:numPr>
        <w:spacing w:after="142"/>
        <w:ind w:left="910" w:right="237" w:hanging="358"/>
        <w:rPr>
          <w:color w:val="000000" w:themeColor="text1"/>
        </w:rPr>
      </w:pPr>
      <w:r w:rsidRPr="00005A29">
        <w:rPr>
          <w:color w:val="000000" w:themeColor="text1"/>
        </w:rPr>
        <w:lastRenderedPageBreak/>
        <w:t xml:space="preserve">materiały eksploatacyjne, części zamienne;   </w:t>
      </w:r>
    </w:p>
    <w:p w14:paraId="1FC1CF5B" w14:textId="77777777" w:rsidR="000B60BC" w:rsidRPr="00005A29" w:rsidRDefault="00A07A4E">
      <w:pPr>
        <w:numPr>
          <w:ilvl w:val="1"/>
          <w:numId w:val="7"/>
        </w:numPr>
        <w:spacing w:after="142"/>
        <w:ind w:left="910" w:right="237" w:hanging="358"/>
        <w:rPr>
          <w:color w:val="000000" w:themeColor="text1"/>
        </w:rPr>
      </w:pPr>
      <w:r w:rsidRPr="00005A29">
        <w:rPr>
          <w:color w:val="000000" w:themeColor="text1"/>
        </w:rPr>
        <w:t xml:space="preserve">garderobę, z wyłączeniem odzieży roboczej i ochronnej;  </w:t>
      </w:r>
    </w:p>
    <w:p w14:paraId="693C9598" w14:textId="77777777" w:rsidR="000B60BC" w:rsidRPr="00005A29" w:rsidRDefault="00A07A4E">
      <w:pPr>
        <w:numPr>
          <w:ilvl w:val="1"/>
          <w:numId w:val="7"/>
        </w:numPr>
        <w:spacing w:line="395" w:lineRule="auto"/>
        <w:ind w:left="910" w:right="237" w:hanging="358"/>
        <w:rPr>
          <w:color w:val="000000" w:themeColor="text1"/>
        </w:rPr>
      </w:pPr>
      <w:r w:rsidRPr="00005A29">
        <w:rPr>
          <w:color w:val="000000" w:themeColor="text1"/>
        </w:rPr>
        <w:t xml:space="preserve">opłaty administracyjne, eksploatacyjne (np.: prąd, woda, najem, dzierżawa, telefon, podatki, składki ZUS, koncesje, wypłaty wynagrodzeń);  </w:t>
      </w:r>
    </w:p>
    <w:p w14:paraId="5443E99E" w14:textId="77777777" w:rsidR="000B60BC" w:rsidRPr="00005A29" w:rsidRDefault="00A07A4E">
      <w:pPr>
        <w:numPr>
          <w:ilvl w:val="1"/>
          <w:numId w:val="7"/>
        </w:numPr>
        <w:spacing w:after="142"/>
        <w:ind w:left="910" w:right="237" w:hanging="358"/>
        <w:rPr>
          <w:color w:val="000000" w:themeColor="text1"/>
        </w:rPr>
      </w:pPr>
      <w:r w:rsidRPr="00005A29">
        <w:rPr>
          <w:color w:val="000000" w:themeColor="text1"/>
        </w:rPr>
        <w:t xml:space="preserve">zakup towarów do handlu;  </w:t>
      </w:r>
    </w:p>
    <w:p w14:paraId="4C6646D6" w14:textId="77777777" w:rsidR="000B60BC" w:rsidRPr="00005A29" w:rsidRDefault="00A07A4E">
      <w:pPr>
        <w:numPr>
          <w:ilvl w:val="1"/>
          <w:numId w:val="7"/>
        </w:numPr>
        <w:spacing w:line="395" w:lineRule="auto"/>
        <w:ind w:left="910" w:right="237" w:hanging="358"/>
        <w:rPr>
          <w:color w:val="000000" w:themeColor="text1"/>
        </w:rPr>
      </w:pPr>
      <w:r w:rsidRPr="00005A29">
        <w:rPr>
          <w:color w:val="000000" w:themeColor="text1"/>
        </w:rPr>
        <w:t xml:space="preserve">finansowanie kosztów szkoleń osób bezrobotnych kierowanych na wyposażone lub doposażone stanowisko pracy;  </w:t>
      </w:r>
    </w:p>
    <w:p w14:paraId="0AB863ED" w14:textId="77777777" w:rsidR="000B60BC" w:rsidRPr="00005A29" w:rsidRDefault="00A07A4E">
      <w:pPr>
        <w:numPr>
          <w:ilvl w:val="1"/>
          <w:numId w:val="7"/>
        </w:numPr>
        <w:spacing w:after="141"/>
        <w:ind w:left="910" w:right="237" w:hanging="358"/>
        <w:rPr>
          <w:color w:val="000000" w:themeColor="text1"/>
        </w:rPr>
      </w:pPr>
      <w:r w:rsidRPr="00005A29">
        <w:rPr>
          <w:color w:val="000000" w:themeColor="text1"/>
        </w:rPr>
        <w:t xml:space="preserve">pokrycie kosztów transportu/ przesyłki zakupionych rzeczy;  </w:t>
      </w:r>
    </w:p>
    <w:p w14:paraId="5EDE28F4" w14:textId="77777777" w:rsidR="000B60BC" w:rsidRPr="00005A29" w:rsidRDefault="00A07A4E">
      <w:pPr>
        <w:numPr>
          <w:ilvl w:val="1"/>
          <w:numId w:val="7"/>
        </w:numPr>
        <w:spacing w:after="137"/>
        <w:ind w:left="910" w:right="237" w:hanging="358"/>
        <w:rPr>
          <w:color w:val="000000" w:themeColor="text1"/>
        </w:rPr>
      </w:pPr>
      <w:r w:rsidRPr="00005A29">
        <w:rPr>
          <w:color w:val="000000" w:themeColor="text1"/>
        </w:rPr>
        <w:t xml:space="preserve">udziały (finansowe i rzeczowe) we wszystkich typach spółek;  </w:t>
      </w:r>
    </w:p>
    <w:p w14:paraId="0BD5F8C7" w14:textId="77777777" w:rsidR="000B60BC" w:rsidRPr="00005A29" w:rsidRDefault="00A07A4E">
      <w:pPr>
        <w:numPr>
          <w:ilvl w:val="1"/>
          <w:numId w:val="7"/>
        </w:numPr>
        <w:spacing w:after="105"/>
        <w:ind w:left="910" w:right="237" w:hanging="358"/>
        <w:rPr>
          <w:color w:val="000000" w:themeColor="text1"/>
        </w:rPr>
      </w:pPr>
      <w:r w:rsidRPr="00005A29">
        <w:rPr>
          <w:color w:val="000000" w:themeColor="text1"/>
        </w:rPr>
        <w:t xml:space="preserve">zakup rzeczy używanych o wartości jednostkowej poniżej 3 000,00 zł.;  </w:t>
      </w:r>
    </w:p>
    <w:p w14:paraId="2AB59F7E" w14:textId="77777777" w:rsidR="000B60BC" w:rsidRPr="00005A29" w:rsidRDefault="00A07A4E">
      <w:pPr>
        <w:numPr>
          <w:ilvl w:val="1"/>
          <w:numId w:val="7"/>
        </w:numPr>
        <w:spacing w:after="138"/>
        <w:ind w:left="910" w:right="237" w:hanging="358"/>
        <w:rPr>
          <w:color w:val="000000" w:themeColor="text1"/>
        </w:rPr>
      </w:pPr>
      <w:r w:rsidRPr="00005A29">
        <w:rPr>
          <w:color w:val="000000" w:themeColor="text1"/>
        </w:rPr>
        <w:t xml:space="preserve">koszty reklamy i promocji firmy;  </w:t>
      </w:r>
    </w:p>
    <w:p w14:paraId="14B47D44" w14:textId="77777777" w:rsidR="000B60BC" w:rsidRPr="00005A29" w:rsidRDefault="00A07A4E">
      <w:pPr>
        <w:numPr>
          <w:ilvl w:val="1"/>
          <w:numId w:val="7"/>
        </w:numPr>
        <w:spacing w:after="141"/>
        <w:ind w:left="910" w:right="237" w:hanging="358"/>
        <w:rPr>
          <w:color w:val="000000" w:themeColor="text1"/>
        </w:rPr>
      </w:pPr>
      <w:r w:rsidRPr="00005A29">
        <w:rPr>
          <w:color w:val="000000" w:themeColor="text1"/>
        </w:rPr>
        <w:t xml:space="preserve">zakup inwentarza żywego;  </w:t>
      </w:r>
    </w:p>
    <w:p w14:paraId="6B366108" w14:textId="77777777" w:rsidR="000B60BC" w:rsidRPr="00005A29" w:rsidRDefault="00A07A4E">
      <w:pPr>
        <w:numPr>
          <w:ilvl w:val="1"/>
          <w:numId w:val="7"/>
        </w:numPr>
        <w:spacing w:after="142"/>
        <w:ind w:left="910" w:right="237" w:hanging="358"/>
        <w:rPr>
          <w:color w:val="000000" w:themeColor="text1"/>
        </w:rPr>
      </w:pPr>
      <w:r w:rsidRPr="00005A29">
        <w:rPr>
          <w:color w:val="000000" w:themeColor="text1"/>
        </w:rPr>
        <w:t xml:space="preserve">zakup akcji, obligacji, udziałów w spółkach, kaucje, leasing;  </w:t>
      </w:r>
    </w:p>
    <w:p w14:paraId="20356D1D" w14:textId="77777777" w:rsidR="000B60BC" w:rsidRPr="00005A29" w:rsidRDefault="00A07A4E">
      <w:pPr>
        <w:numPr>
          <w:ilvl w:val="1"/>
          <w:numId w:val="7"/>
        </w:numPr>
        <w:spacing w:line="369" w:lineRule="auto"/>
        <w:ind w:left="910" w:right="237" w:hanging="358"/>
        <w:rPr>
          <w:color w:val="000000" w:themeColor="text1"/>
        </w:rPr>
      </w:pPr>
      <w:r w:rsidRPr="00005A29">
        <w:rPr>
          <w:color w:val="000000" w:themeColor="text1"/>
        </w:rPr>
        <w:t xml:space="preserve">zakup rzeczy od współmałżonka, krewnych i powinowatych w linii prostej, rodzeństwa ani powinowatych w linii bocznej, jeżeli osoby te nie prowadzą działalności gospodarczej;  </w:t>
      </w:r>
    </w:p>
    <w:p w14:paraId="3CA7B918" w14:textId="77777777" w:rsidR="000B60BC" w:rsidRPr="00005A29" w:rsidRDefault="00A07A4E">
      <w:pPr>
        <w:numPr>
          <w:ilvl w:val="1"/>
          <w:numId w:val="7"/>
        </w:numPr>
        <w:spacing w:after="37" w:line="358" w:lineRule="auto"/>
        <w:ind w:left="910" w:right="237" w:hanging="358"/>
        <w:rPr>
          <w:color w:val="000000" w:themeColor="text1"/>
        </w:rPr>
      </w:pPr>
      <w:r w:rsidRPr="00005A29">
        <w:rPr>
          <w:color w:val="000000" w:themeColor="text1"/>
        </w:rPr>
        <w:t xml:space="preserve">pokrycie kosztów podłączenia wszelkich mediów oraz abonamentów (np. linii telefonicznych, Internetu);  </w:t>
      </w:r>
    </w:p>
    <w:p w14:paraId="0974931B" w14:textId="77777777" w:rsidR="000B60BC" w:rsidRPr="00005A29" w:rsidRDefault="00A07A4E">
      <w:pPr>
        <w:numPr>
          <w:ilvl w:val="1"/>
          <w:numId w:val="7"/>
        </w:numPr>
        <w:spacing w:after="105"/>
        <w:ind w:left="910" w:right="237" w:hanging="358"/>
        <w:rPr>
          <w:color w:val="000000" w:themeColor="text1"/>
        </w:rPr>
      </w:pPr>
      <w:r w:rsidRPr="00005A29">
        <w:rPr>
          <w:color w:val="000000" w:themeColor="text1"/>
        </w:rPr>
        <w:t xml:space="preserve">zakup przedmiotów nietrwałych, których żywotność jest krótsza niż 24 miesiące.  </w:t>
      </w:r>
    </w:p>
    <w:p w14:paraId="583C2DED" w14:textId="77777777" w:rsidR="000B60BC" w:rsidRPr="00005A29" w:rsidRDefault="00A07A4E">
      <w:pPr>
        <w:spacing w:after="140"/>
        <w:ind w:left="190" w:firstLine="0"/>
        <w:rPr>
          <w:color w:val="000000" w:themeColor="text1"/>
        </w:rPr>
      </w:pPr>
      <w:r w:rsidRPr="00005A29">
        <w:rPr>
          <w:color w:val="000000" w:themeColor="text1"/>
        </w:rPr>
        <w:t xml:space="preserve"> </w:t>
      </w:r>
    </w:p>
    <w:p w14:paraId="17BAC301" w14:textId="77777777" w:rsidR="000B60BC" w:rsidRPr="00005A29" w:rsidRDefault="00A07A4E">
      <w:pPr>
        <w:spacing w:after="153"/>
        <w:ind w:left="989" w:firstLine="0"/>
        <w:rPr>
          <w:color w:val="000000" w:themeColor="text1"/>
        </w:rPr>
      </w:pPr>
      <w:r w:rsidRPr="00005A29">
        <w:rPr>
          <w:color w:val="000000" w:themeColor="text1"/>
        </w:rPr>
        <w:t xml:space="preserve">                                                          § 10 </w:t>
      </w:r>
    </w:p>
    <w:p w14:paraId="72D7B209" w14:textId="6AF24B13" w:rsidR="000B60BC" w:rsidRPr="00005A29" w:rsidRDefault="0038626A">
      <w:pPr>
        <w:spacing w:line="381" w:lineRule="auto"/>
        <w:ind w:left="284" w:right="237" w:firstLine="0"/>
        <w:rPr>
          <w:color w:val="000000" w:themeColor="text1"/>
        </w:rPr>
      </w:pPr>
      <w:r w:rsidRPr="00005A29">
        <w:rPr>
          <w:color w:val="000000" w:themeColor="text1"/>
        </w:rPr>
        <w:t xml:space="preserve">Pierwszeństwo </w:t>
      </w:r>
      <w:r w:rsidR="00B830FF" w:rsidRPr="00005A29">
        <w:rPr>
          <w:color w:val="000000" w:themeColor="text1"/>
        </w:rPr>
        <w:t xml:space="preserve">w przyznaniu środków </w:t>
      </w:r>
      <w:r w:rsidRPr="00005A29">
        <w:rPr>
          <w:color w:val="000000" w:themeColor="text1"/>
        </w:rPr>
        <w:t>mają</w:t>
      </w:r>
      <w:r w:rsidR="008B0CB7" w:rsidRPr="00005A29">
        <w:rPr>
          <w:color w:val="000000" w:themeColor="text1"/>
        </w:rPr>
        <w:t xml:space="preserve"> podmioty, które </w:t>
      </w:r>
      <w:r w:rsidR="00073246" w:rsidRPr="00005A29">
        <w:rPr>
          <w:color w:val="000000" w:themeColor="text1"/>
        </w:rPr>
        <w:t>nie zawierały wcześniej umowy o refundacj</w:t>
      </w:r>
      <w:r w:rsidR="00580A88" w:rsidRPr="00005A29">
        <w:rPr>
          <w:color w:val="000000" w:themeColor="text1"/>
        </w:rPr>
        <w:t xml:space="preserve">ę </w:t>
      </w:r>
      <w:r w:rsidR="00784817" w:rsidRPr="00005A29">
        <w:rPr>
          <w:color w:val="000000" w:themeColor="text1"/>
        </w:rPr>
        <w:t>kosztów wyposażenia lub doposażenia stanowiska pracy dla skierowanego bezrobotnego, opiekuna lub poszukującego pracy absolwenta.</w:t>
      </w:r>
    </w:p>
    <w:p w14:paraId="57D5F7B5" w14:textId="77777777" w:rsidR="000B60BC" w:rsidRPr="00005A29" w:rsidRDefault="00A07A4E">
      <w:pPr>
        <w:spacing w:after="219"/>
        <w:ind w:left="284" w:firstLine="0"/>
        <w:rPr>
          <w:color w:val="000000" w:themeColor="text1"/>
        </w:rPr>
      </w:pPr>
      <w:r w:rsidRPr="00005A29">
        <w:rPr>
          <w:color w:val="000000" w:themeColor="text1"/>
          <w:sz w:val="10"/>
        </w:rPr>
        <w:t xml:space="preserve"> </w:t>
      </w:r>
    </w:p>
    <w:p w14:paraId="468CBF15" w14:textId="77777777" w:rsidR="000B60BC" w:rsidRPr="00005A29" w:rsidRDefault="00A07A4E">
      <w:pPr>
        <w:pStyle w:val="Nagwek3"/>
        <w:ind w:left="772" w:right="656"/>
        <w:rPr>
          <w:b w:val="0"/>
          <w:color w:val="000000" w:themeColor="text1"/>
        </w:rPr>
      </w:pPr>
      <w:r w:rsidRPr="00005A29">
        <w:rPr>
          <w:b w:val="0"/>
          <w:color w:val="000000" w:themeColor="text1"/>
        </w:rPr>
        <w:t xml:space="preserve">§ 11 </w:t>
      </w:r>
    </w:p>
    <w:p w14:paraId="208B6ACA" w14:textId="77777777" w:rsidR="000B60BC" w:rsidRPr="00005A29" w:rsidRDefault="00A07A4E">
      <w:pPr>
        <w:numPr>
          <w:ilvl w:val="0"/>
          <w:numId w:val="8"/>
        </w:numPr>
        <w:spacing w:line="405" w:lineRule="auto"/>
        <w:ind w:right="237" w:hanging="360"/>
        <w:rPr>
          <w:color w:val="000000" w:themeColor="text1"/>
        </w:rPr>
      </w:pPr>
      <w:r w:rsidRPr="00005A29">
        <w:rPr>
          <w:color w:val="000000" w:themeColor="text1"/>
        </w:rPr>
        <w:t xml:space="preserve">Osoba skierowana do pracy do Wnioskodawcy ubiegającego się o refundację musi posiadać status osoby bezrobotnej w rozumieniu przepisów Ustawy.  </w:t>
      </w:r>
    </w:p>
    <w:p w14:paraId="1F8C78EA" w14:textId="77777777" w:rsidR="000B60BC" w:rsidRPr="00005A29" w:rsidRDefault="00A07A4E">
      <w:pPr>
        <w:numPr>
          <w:ilvl w:val="0"/>
          <w:numId w:val="8"/>
        </w:numPr>
        <w:spacing w:line="406" w:lineRule="auto"/>
        <w:ind w:right="237" w:hanging="360"/>
        <w:rPr>
          <w:color w:val="000000" w:themeColor="text1"/>
        </w:rPr>
      </w:pPr>
      <w:r w:rsidRPr="00005A29">
        <w:rPr>
          <w:color w:val="000000" w:themeColor="text1"/>
        </w:rPr>
        <w:t xml:space="preserve">Na stanowisko wyposażane lub doposażone w ramach refundacji nie będą kierowane osoby bezrobotne lub poszukujące pracy które:  </w:t>
      </w:r>
    </w:p>
    <w:p w14:paraId="6B075EF4" w14:textId="77777777" w:rsidR="000B60BC" w:rsidRPr="00005A29" w:rsidRDefault="00A07A4E">
      <w:pPr>
        <w:numPr>
          <w:ilvl w:val="1"/>
          <w:numId w:val="8"/>
        </w:numPr>
        <w:spacing w:after="143"/>
        <w:ind w:left="910" w:right="237" w:hanging="358"/>
        <w:rPr>
          <w:color w:val="000000" w:themeColor="text1"/>
        </w:rPr>
      </w:pPr>
      <w:r w:rsidRPr="00005A29">
        <w:rPr>
          <w:color w:val="000000" w:themeColor="text1"/>
        </w:rPr>
        <w:t xml:space="preserve">są współmałżonkiem Wnioskodawcy,  </w:t>
      </w:r>
    </w:p>
    <w:p w14:paraId="14D2AE74" w14:textId="77777777" w:rsidR="000B60BC" w:rsidRPr="00005A29" w:rsidRDefault="00A07A4E">
      <w:pPr>
        <w:numPr>
          <w:ilvl w:val="1"/>
          <w:numId w:val="8"/>
        </w:numPr>
        <w:spacing w:line="376" w:lineRule="auto"/>
        <w:ind w:left="910" w:right="237" w:hanging="358"/>
        <w:rPr>
          <w:color w:val="000000" w:themeColor="text1"/>
        </w:rPr>
      </w:pPr>
      <w:r w:rsidRPr="00005A29">
        <w:rPr>
          <w:color w:val="000000" w:themeColor="text1"/>
        </w:rPr>
        <w:t xml:space="preserve">były u Wnioskodawcy zatrudnione bądź wykonywały na jego rzecz inną pracę zarobkową w ciągu 6 miesięcy bezpośrednio poprzedzających dzień złożenia wniosku o refundację.  </w:t>
      </w:r>
    </w:p>
    <w:p w14:paraId="2664ACD5" w14:textId="77777777" w:rsidR="001628FE" w:rsidRPr="00005A29" w:rsidRDefault="00A07A4E">
      <w:pPr>
        <w:numPr>
          <w:ilvl w:val="0"/>
          <w:numId w:val="8"/>
        </w:numPr>
        <w:spacing w:line="384" w:lineRule="auto"/>
        <w:ind w:right="237" w:hanging="360"/>
        <w:rPr>
          <w:color w:val="000000" w:themeColor="text1"/>
        </w:rPr>
      </w:pPr>
      <w:r w:rsidRPr="00005A29">
        <w:rPr>
          <w:color w:val="000000" w:themeColor="text1"/>
        </w:rPr>
        <w:t xml:space="preserve">Skierowana osoba bezrobotna musi zostać zatrudniona na wyposażonym lub doposażonym stanowisku pracy przez okres co najmniej 24 miesięcy w pełnym wymiarze </w:t>
      </w:r>
      <w:r w:rsidRPr="00005A29">
        <w:rPr>
          <w:color w:val="000000" w:themeColor="text1"/>
        </w:rPr>
        <w:lastRenderedPageBreak/>
        <w:t xml:space="preserve">czasu pracy na podstawie umowy o pracę, a wynagrodzenie nie może być niższe niż aktualnie obowiązujące minimalne wynagrodzenie. Skierowany opiekun musi zostać zatrudniony co najmniej w połowie wymiaru czasu pracy na podstawie umowy o pracę </w:t>
      </w:r>
    </w:p>
    <w:p w14:paraId="3B962604" w14:textId="77777777" w:rsidR="001628FE" w:rsidRPr="00005A29" w:rsidRDefault="00A07A4E" w:rsidP="001628FE">
      <w:pPr>
        <w:spacing w:line="384" w:lineRule="auto"/>
        <w:ind w:left="567" w:right="237" w:firstLine="0"/>
        <w:rPr>
          <w:color w:val="000000" w:themeColor="text1"/>
        </w:rPr>
      </w:pPr>
      <w:r w:rsidRPr="00005A29">
        <w:rPr>
          <w:color w:val="000000" w:themeColor="text1"/>
        </w:rPr>
        <w:t xml:space="preserve">a wynagrodzenie nie może być niższe niż połowa aktualnie obowiązującego minimalnego wynagrodzenia, a w przypadku zatrudnienia na wyposażonym lub doposażonym stanowisku pracy w żłobku lub klubie dziecięcym lub podmiocie świadczącym usługi rehabilitacyjne skierowany bezrobotny, skierowany opiekun lub skierowany poszukujący pracy absolwent – co najmniej w połowie wymiaru czasu pracy na podstawie umowy </w:t>
      </w:r>
    </w:p>
    <w:p w14:paraId="717B5CB3" w14:textId="6628857E" w:rsidR="00C03C65" w:rsidRPr="00005A29" w:rsidRDefault="00A07A4E" w:rsidP="001628FE">
      <w:pPr>
        <w:spacing w:line="384" w:lineRule="auto"/>
        <w:ind w:left="567" w:right="237" w:firstLine="0"/>
        <w:rPr>
          <w:color w:val="000000" w:themeColor="text1"/>
        </w:rPr>
      </w:pPr>
      <w:r w:rsidRPr="00005A29">
        <w:rPr>
          <w:color w:val="000000" w:themeColor="text1"/>
        </w:rPr>
        <w:t>o pracę, a wynagrodzenie nie może być niższe niż połowa aktualnie obowiązujące minimalne wynagrodzenie.</w:t>
      </w:r>
    </w:p>
    <w:p w14:paraId="24A02096" w14:textId="77777777" w:rsidR="00C03C65" w:rsidRPr="00005A29" w:rsidRDefault="00C03C65" w:rsidP="00C03C65">
      <w:pPr>
        <w:spacing w:line="384" w:lineRule="auto"/>
        <w:ind w:right="237"/>
        <w:rPr>
          <w:color w:val="000000" w:themeColor="text1"/>
        </w:rPr>
      </w:pPr>
    </w:p>
    <w:p w14:paraId="2E0EE127" w14:textId="77777777" w:rsidR="00C03C65" w:rsidRPr="00005A29" w:rsidRDefault="00C03C65" w:rsidP="00C03C65">
      <w:pPr>
        <w:pStyle w:val="Nagwek3"/>
        <w:ind w:left="772" w:right="660"/>
        <w:rPr>
          <w:b w:val="0"/>
          <w:color w:val="000000" w:themeColor="text1"/>
        </w:rPr>
      </w:pPr>
      <w:r w:rsidRPr="00005A29">
        <w:rPr>
          <w:b w:val="0"/>
          <w:color w:val="000000" w:themeColor="text1"/>
        </w:rPr>
        <w:t>§ 12</w:t>
      </w:r>
    </w:p>
    <w:p w14:paraId="1E7ED75F" w14:textId="6384706A" w:rsidR="001628FE" w:rsidRPr="00005A29" w:rsidRDefault="00532AD6" w:rsidP="009C40A3">
      <w:pPr>
        <w:pStyle w:val="Akapitzlist"/>
        <w:numPr>
          <w:ilvl w:val="0"/>
          <w:numId w:val="31"/>
        </w:numPr>
        <w:spacing w:line="384" w:lineRule="auto"/>
        <w:ind w:right="237"/>
        <w:rPr>
          <w:color w:val="000000" w:themeColor="text1"/>
        </w:rPr>
      </w:pPr>
      <w:r w:rsidRPr="00005A29">
        <w:rPr>
          <w:color w:val="000000" w:themeColor="text1"/>
        </w:rPr>
        <w:t xml:space="preserve">Podmiot, przedszkole, szkoła, producent rolny, żłobek lub klub dziecięcy lub podmiot świadczący usługi rehabilitacyjne </w:t>
      </w:r>
      <w:r w:rsidR="00BE3D89" w:rsidRPr="00005A29">
        <w:rPr>
          <w:color w:val="000000" w:themeColor="text1"/>
        </w:rPr>
        <w:t xml:space="preserve">zobowiązany jest do zatrudnienia w ciągu 60 dni kalendarzowych licząc od dnia </w:t>
      </w:r>
      <w:r w:rsidR="003444B1" w:rsidRPr="00005A29">
        <w:rPr>
          <w:color w:val="000000" w:themeColor="text1"/>
        </w:rPr>
        <w:t xml:space="preserve">poinformowania </w:t>
      </w:r>
      <w:r w:rsidR="00114EA6" w:rsidRPr="00005A29">
        <w:rPr>
          <w:color w:val="000000" w:themeColor="text1"/>
        </w:rPr>
        <w:t>U</w:t>
      </w:r>
      <w:r w:rsidR="003444B1" w:rsidRPr="00005A29">
        <w:rPr>
          <w:color w:val="000000" w:themeColor="text1"/>
        </w:rPr>
        <w:t>rzędu</w:t>
      </w:r>
      <w:r w:rsidR="00114EA6" w:rsidRPr="00005A29">
        <w:rPr>
          <w:color w:val="000000" w:themeColor="text1"/>
        </w:rPr>
        <w:t xml:space="preserve"> o ustaniu lub wygaśnięciu stosunku pracy</w:t>
      </w:r>
      <w:r w:rsidR="00BE3D89" w:rsidRPr="00005A29">
        <w:rPr>
          <w:color w:val="000000" w:themeColor="text1"/>
        </w:rPr>
        <w:t xml:space="preserve">, kolejnej osoby </w:t>
      </w:r>
      <w:r w:rsidR="001C16D2" w:rsidRPr="00005A29">
        <w:rPr>
          <w:color w:val="000000" w:themeColor="text1"/>
        </w:rPr>
        <w:t>spośród skierowanych przez Urząd Pracy, na miejsce osoby, z którą stosunek pracy ustał lub wygasł</w:t>
      </w:r>
      <w:r w:rsidR="00EE764E" w:rsidRPr="00005A29">
        <w:rPr>
          <w:color w:val="000000" w:themeColor="text1"/>
        </w:rPr>
        <w:t xml:space="preserve"> oraz zawarcia z nowo zatrudnioną osobą umowy o pracę na czas uzupełniający , konieczny do spełnienia warunk</w:t>
      </w:r>
      <w:r w:rsidR="0063186B" w:rsidRPr="00005A29">
        <w:rPr>
          <w:color w:val="000000" w:themeColor="text1"/>
        </w:rPr>
        <w:t>ów</w:t>
      </w:r>
      <w:r w:rsidR="00EE764E" w:rsidRPr="00005A29">
        <w:rPr>
          <w:color w:val="000000" w:themeColor="text1"/>
        </w:rPr>
        <w:t xml:space="preserve">, o którym mowa </w:t>
      </w:r>
      <w:r w:rsidR="00DE670E" w:rsidRPr="00005A29">
        <w:rPr>
          <w:color w:val="000000" w:themeColor="text1"/>
        </w:rPr>
        <w:t>§  14 ust. 2</w:t>
      </w:r>
    </w:p>
    <w:p w14:paraId="0BE053A9" w14:textId="1481EAB7" w:rsidR="00BE3D89" w:rsidRPr="00005A29" w:rsidRDefault="00DE670E" w:rsidP="001628FE">
      <w:pPr>
        <w:pStyle w:val="Akapitzlist"/>
        <w:spacing w:line="384" w:lineRule="auto"/>
        <w:ind w:left="644" w:right="237" w:firstLine="0"/>
        <w:rPr>
          <w:color w:val="000000" w:themeColor="text1"/>
        </w:rPr>
      </w:pPr>
      <w:r w:rsidRPr="00005A29">
        <w:rPr>
          <w:color w:val="000000" w:themeColor="text1"/>
        </w:rPr>
        <w:t xml:space="preserve"> pkt. 1 i 2.</w:t>
      </w:r>
    </w:p>
    <w:p w14:paraId="37F6409A" w14:textId="4A6AB2CE" w:rsidR="000B60BC" w:rsidRPr="00005A29" w:rsidRDefault="009C40A3" w:rsidP="009C40A3">
      <w:pPr>
        <w:pStyle w:val="Akapitzlist"/>
        <w:numPr>
          <w:ilvl w:val="0"/>
          <w:numId w:val="31"/>
        </w:numPr>
        <w:spacing w:line="384" w:lineRule="auto"/>
        <w:ind w:right="237"/>
        <w:rPr>
          <w:color w:val="000000" w:themeColor="text1"/>
        </w:rPr>
      </w:pPr>
      <w:r w:rsidRPr="00005A29">
        <w:rPr>
          <w:color w:val="000000" w:themeColor="text1"/>
        </w:rPr>
        <w:t>Do okresu zatrudnienia, o którym mowa w §</w:t>
      </w:r>
      <w:r w:rsidR="002B3D1A" w:rsidRPr="00005A29">
        <w:rPr>
          <w:color w:val="000000" w:themeColor="text1"/>
        </w:rPr>
        <w:t xml:space="preserve"> </w:t>
      </w:r>
      <w:r w:rsidR="006C5FA2" w:rsidRPr="00005A29">
        <w:rPr>
          <w:color w:val="000000" w:themeColor="text1"/>
        </w:rPr>
        <w:t xml:space="preserve">14 ust. 2 pkt. 1 i 2 </w:t>
      </w:r>
      <w:r w:rsidR="00A16BAC" w:rsidRPr="00005A29">
        <w:rPr>
          <w:color w:val="000000" w:themeColor="text1"/>
        </w:rPr>
        <w:t>nie wlicza się okresów przerw w zatrudnieniu na utworzonym stan</w:t>
      </w:r>
      <w:r w:rsidR="00A1074F" w:rsidRPr="00005A29">
        <w:rPr>
          <w:color w:val="000000" w:themeColor="text1"/>
        </w:rPr>
        <w:t>o</w:t>
      </w:r>
      <w:r w:rsidR="00A16BAC" w:rsidRPr="00005A29">
        <w:rPr>
          <w:color w:val="000000" w:themeColor="text1"/>
        </w:rPr>
        <w:t>wisku pracy spowodowanych w szczególności koniecznością uzupełnienia zatrudnienia na utworzonym stanowisku pracy w związku z zakończeniem obowiązywania je</w:t>
      </w:r>
      <w:r w:rsidR="00A1074F" w:rsidRPr="00005A29">
        <w:rPr>
          <w:color w:val="000000" w:themeColor="text1"/>
        </w:rPr>
        <w:t>d</w:t>
      </w:r>
      <w:r w:rsidR="00A16BAC" w:rsidRPr="00005A29">
        <w:rPr>
          <w:color w:val="000000" w:themeColor="text1"/>
        </w:rPr>
        <w:t>nej umowy o pracę z be</w:t>
      </w:r>
      <w:r w:rsidR="00A1074F" w:rsidRPr="00005A29">
        <w:rPr>
          <w:color w:val="000000" w:themeColor="text1"/>
        </w:rPr>
        <w:t>z</w:t>
      </w:r>
      <w:r w:rsidR="00A16BAC" w:rsidRPr="00005A29">
        <w:rPr>
          <w:color w:val="000000" w:themeColor="text1"/>
        </w:rPr>
        <w:t>robotnym, opiekunem lub poszukującym pracy</w:t>
      </w:r>
      <w:r w:rsidR="003C6B64" w:rsidRPr="00005A29">
        <w:rPr>
          <w:color w:val="000000" w:themeColor="text1"/>
        </w:rPr>
        <w:t>,</w:t>
      </w:r>
      <w:r w:rsidR="009B1F0F" w:rsidRPr="00005A29">
        <w:rPr>
          <w:color w:val="000000" w:themeColor="text1"/>
        </w:rPr>
        <w:t xml:space="preserve"> a zawarciem kolejnej, jak również okresu urlopu bezpłatne</w:t>
      </w:r>
      <w:r w:rsidR="00601141" w:rsidRPr="00005A29">
        <w:rPr>
          <w:color w:val="000000" w:themeColor="text1"/>
        </w:rPr>
        <w:t>go. Okresy wskazane w zdaniu 1 wydłu</w:t>
      </w:r>
      <w:r w:rsidR="000A0613" w:rsidRPr="00005A29">
        <w:rPr>
          <w:color w:val="000000" w:themeColor="text1"/>
        </w:rPr>
        <w:t>żają czas obowiązywania Umowy.</w:t>
      </w:r>
    </w:p>
    <w:p w14:paraId="7D193559" w14:textId="77777777" w:rsidR="00A1074F" w:rsidRPr="00005A29" w:rsidRDefault="00A1074F" w:rsidP="009C40A3">
      <w:pPr>
        <w:pStyle w:val="Akapitzlist"/>
        <w:numPr>
          <w:ilvl w:val="0"/>
          <w:numId w:val="31"/>
        </w:numPr>
        <w:spacing w:line="384" w:lineRule="auto"/>
        <w:ind w:right="237"/>
        <w:rPr>
          <w:color w:val="000000" w:themeColor="text1"/>
        </w:rPr>
      </w:pPr>
      <w:r w:rsidRPr="00005A29">
        <w:rPr>
          <w:color w:val="000000" w:themeColor="text1"/>
        </w:rPr>
        <w:t>W przypadku, gdy refundacją objęte jest wyposażenie lub doposażenie więcej niż jednego stanowiska pracy, termin 24 miesięcy liczy się dla każdego stanowiska oddzielnie.</w:t>
      </w:r>
    </w:p>
    <w:p w14:paraId="3D25ABB9" w14:textId="77777777" w:rsidR="000B60BC" w:rsidRPr="00005A29" w:rsidRDefault="000B60BC">
      <w:pPr>
        <w:spacing w:after="219"/>
        <w:ind w:left="207" w:firstLine="0"/>
        <w:rPr>
          <w:color w:val="000000" w:themeColor="text1"/>
          <w:sz w:val="10"/>
        </w:rPr>
      </w:pPr>
    </w:p>
    <w:p w14:paraId="6939ACE0" w14:textId="77777777" w:rsidR="00B55AAE" w:rsidRPr="00005A29" w:rsidRDefault="00B55AAE" w:rsidP="00B55AAE">
      <w:pPr>
        <w:pStyle w:val="Nagwek3"/>
        <w:ind w:left="772" w:right="660"/>
        <w:rPr>
          <w:b w:val="0"/>
          <w:color w:val="000000" w:themeColor="text1"/>
        </w:rPr>
      </w:pPr>
      <w:r w:rsidRPr="00005A29">
        <w:rPr>
          <w:b w:val="0"/>
          <w:color w:val="000000" w:themeColor="text1"/>
        </w:rPr>
        <w:t>§ 13</w:t>
      </w:r>
    </w:p>
    <w:p w14:paraId="5FB1C389" w14:textId="77777777" w:rsidR="001628FE" w:rsidRPr="00005A29" w:rsidRDefault="00B55AAE" w:rsidP="00543BE5">
      <w:pPr>
        <w:pStyle w:val="Akapitzlist"/>
        <w:numPr>
          <w:ilvl w:val="0"/>
          <w:numId w:val="32"/>
        </w:numPr>
        <w:spacing w:after="219" w:line="360" w:lineRule="auto"/>
        <w:rPr>
          <w:color w:val="000000" w:themeColor="text1"/>
        </w:rPr>
      </w:pPr>
      <w:r w:rsidRPr="00005A29">
        <w:rPr>
          <w:color w:val="000000" w:themeColor="text1"/>
        </w:rPr>
        <w:t xml:space="preserve"> Na zwolnione stanowisko pracy przed upływem okresu, o którym mowa w </w:t>
      </w:r>
      <w:r w:rsidR="002012D9" w:rsidRPr="00005A29">
        <w:rPr>
          <w:color w:val="000000" w:themeColor="text1"/>
        </w:rPr>
        <w:t xml:space="preserve">§ 14 ust. 2 </w:t>
      </w:r>
    </w:p>
    <w:p w14:paraId="64A9F0F4" w14:textId="79918BEC" w:rsidR="00B55AAE" w:rsidRPr="00005A29" w:rsidRDefault="002012D9" w:rsidP="001628FE">
      <w:pPr>
        <w:pStyle w:val="Akapitzlist"/>
        <w:spacing w:after="219" w:line="360" w:lineRule="auto"/>
        <w:ind w:left="567" w:firstLine="0"/>
        <w:rPr>
          <w:color w:val="000000" w:themeColor="text1"/>
        </w:rPr>
      </w:pPr>
      <w:r w:rsidRPr="00005A29">
        <w:rPr>
          <w:color w:val="000000" w:themeColor="text1"/>
        </w:rPr>
        <w:t xml:space="preserve">pkt. 1 i 2 </w:t>
      </w:r>
      <w:r w:rsidR="009F65A4" w:rsidRPr="00005A29">
        <w:rPr>
          <w:color w:val="000000" w:themeColor="text1"/>
        </w:rPr>
        <w:t xml:space="preserve"> Powiatowy Urząd Pracy kieruje bezrobotnego, opiekuna lub poszukującego pracy</w:t>
      </w:r>
      <w:r w:rsidR="00C9777A" w:rsidRPr="00005A29">
        <w:rPr>
          <w:color w:val="000000" w:themeColor="text1"/>
        </w:rPr>
        <w:t xml:space="preserve"> posiadającego kwalifikacje wskazane we wniosku o refundację, z zastrzeżeniem ust. </w:t>
      </w:r>
      <w:r w:rsidR="00E62BFB" w:rsidRPr="00005A29">
        <w:rPr>
          <w:color w:val="000000" w:themeColor="text1"/>
        </w:rPr>
        <w:t xml:space="preserve">2. </w:t>
      </w:r>
    </w:p>
    <w:p w14:paraId="63B977D7" w14:textId="77777777" w:rsidR="00543BE5" w:rsidRPr="00005A29" w:rsidRDefault="00543BE5" w:rsidP="00543BE5">
      <w:pPr>
        <w:pStyle w:val="Akapitzlist"/>
        <w:numPr>
          <w:ilvl w:val="0"/>
          <w:numId w:val="32"/>
        </w:numPr>
        <w:spacing w:after="219" w:line="360" w:lineRule="auto"/>
        <w:rPr>
          <w:color w:val="000000" w:themeColor="text1"/>
        </w:rPr>
      </w:pPr>
      <w:r w:rsidRPr="00005A29">
        <w:rPr>
          <w:color w:val="000000" w:themeColor="text1"/>
        </w:rPr>
        <w:t>Podmiot, przedszkole, szkoła, producent rolny, żłobek lub klub dziecięcy</w:t>
      </w:r>
      <w:r w:rsidR="00B25B4C" w:rsidRPr="00005A29">
        <w:rPr>
          <w:color w:val="000000" w:themeColor="text1"/>
        </w:rPr>
        <w:t xml:space="preserve"> lub podmiot świadczący usługi rehabilitacyjne może przyjąć na zwolnione stanowisko pracy każdego </w:t>
      </w:r>
      <w:r w:rsidR="00B25B4C" w:rsidRPr="00005A29">
        <w:rPr>
          <w:color w:val="000000" w:themeColor="text1"/>
        </w:rPr>
        <w:lastRenderedPageBreak/>
        <w:t>bezrobotnego, opiekuna lub poszukującego pracy jeżeli uzna, że jego kwalifikacje są wystarcza</w:t>
      </w:r>
      <w:r w:rsidR="0086136C" w:rsidRPr="00005A29">
        <w:rPr>
          <w:color w:val="000000" w:themeColor="text1"/>
        </w:rPr>
        <w:t>jące do wykonywania powierzonej mu pracy.</w:t>
      </w:r>
    </w:p>
    <w:p w14:paraId="5D377208" w14:textId="77777777" w:rsidR="00C03C65" w:rsidRPr="00005A29" w:rsidRDefault="00C03C65" w:rsidP="00C03C65">
      <w:pPr>
        <w:pStyle w:val="Nagwek3"/>
        <w:ind w:left="772" w:right="660"/>
        <w:rPr>
          <w:b w:val="0"/>
          <w:color w:val="000000" w:themeColor="text1"/>
        </w:rPr>
      </w:pPr>
      <w:r w:rsidRPr="00005A29">
        <w:rPr>
          <w:b w:val="0"/>
          <w:color w:val="000000" w:themeColor="text1"/>
        </w:rPr>
        <w:t>§ 14</w:t>
      </w:r>
    </w:p>
    <w:p w14:paraId="331E9192" w14:textId="77777777" w:rsidR="000B60BC" w:rsidRPr="00005A29" w:rsidRDefault="00A07A4E">
      <w:pPr>
        <w:numPr>
          <w:ilvl w:val="0"/>
          <w:numId w:val="9"/>
        </w:numPr>
        <w:spacing w:line="404" w:lineRule="auto"/>
        <w:ind w:right="237" w:hanging="360"/>
        <w:rPr>
          <w:color w:val="000000" w:themeColor="text1"/>
        </w:rPr>
      </w:pPr>
      <w:r w:rsidRPr="00005A29">
        <w:rPr>
          <w:color w:val="000000" w:themeColor="text1"/>
        </w:rPr>
        <w:t xml:space="preserve">Podstawą refundacji jest umowa zawarta na piśmie pod rygorem nieważności pomiędzy Starostą, a Wnioskodawcą.  </w:t>
      </w:r>
    </w:p>
    <w:p w14:paraId="36C360C3" w14:textId="77777777" w:rsidR="000B60BC" w:rsidRPr="00005A29" w:rsidRDefault="00A07A4E">
      <w:pPr>
        <w:numPr>
          <w:ilvl w:val="0"/>
          <w:numId w:val="9"/>
        </w:numPr>
        <w:spacing w:line="368" w:lineRule="auto"/>
        <w:ind w:right="237" w:hanging="360"/>
        <w:rPr>
          <w:color w:val="000000" w:themeColor="text1"/>
        </w:rPr>
      </w:pPr>
      <w:r w:rsidRPr="00005A29">
        <w:rPr>
          <w:color w:val="000000" w:themeColor="text1"/>
        </w:rPr>
        <w:t xml:space="preserve">Umowa o refundację, powinna zawierać w szczególności zobowiązanie Wnioskodawcy do:  </w:t>
      </w:r>
    </w:p>
    <w:p w14:paraId="0063E0B3" w14:textId="77777777" w:rsidR="000B60BC" w:rsidRPr="00005A29" w:rsidRDefault="00A07A4E">
      <w:pPr>
        <w:numPr>
          <w:ilvl w:val="0"/>
          <w:numId w:val="10"/>
        </w:numPr>
        <w:spacing w:after="27" w:line="369" w:lineRule="auto"/>
        <w:ind w:right="237" w:hanging="360"/>
        <w:rPr>
          <w:color w:val="000000" w:themeColor="text1"/>
        </w:rPr>
      </w:pPr>
      <w:r w:rsidRPr="00005A29">
        <w:rPr>
          <w:color w:val="000000" w:themeColor="text1"/>
        </w:rPr>
        <w:t xml:space="preserve">zatrudnienia na wyposażonym lub doposażonym stanowisku pracy skierowanego bezrobotnego przez okres co najmniej 24 miesięcy w pełnym wymiarze czasu pracy, skierowanego opiekuna co najmniej w połowie wymiaru czasu pracy, a w przypadku zatrudnienia na wyposażonym lub doposażonym stanowisku pracy w żłobku lub klubie dziecięcym lub podmiocie świadczącym usługi rehabilitacyjne skierowanego bezrobotnego, skierowanego opiekuna lub skierowanego poszukującego pracy absolwenta – co najmniej w połowie wymiaru czasu pracy;  </w:t>
      </w:r>
    </w:p>
    <w:p w14:paraId="12AFEDED" w14:textId="77777777" w:rsidR="000B60BC" w:rsidRPr="00005A29" w:rsidRDefault="00A07A4E">
      <w:pPr>
        <w:numPr>
          <w:ilvl w:val="0"/>
          <w:numId w:val="10"/>
        </w:numPr>
        <w:spacing w:line="392" w:lineRule="auto"/>
        <w:ind w:right="237" w:hanging="360"/>
        <w:rPr>
          <w:color w:val="000000" w:themeColor="text1"/>
        </w:rPr>
      </w:pPr>
      <w:r w:rsidRPr="00005A29">
        <w:rPr>
          <w:color w:val="000000" w:themeColor="text1"/>
        </w:rPr>
        <w:t xml:space="preserve">utrzymania przez okres co najmniej 24 miesięcy stanowisk pracy utworzonych w związku z przyznaną refundacją;  </w:t>
      </w:r>
    </w:p>
    <w:p w14:paraId="024747BD" w14:textId="77777777" w:rsidR="000B60BC" w:rsidRPr="00005A29" w:rsidRDefault="00A07A4E">
      <w:pPr>
        <w:numPr>
          <w:ilvl w:val="0"/>
          <w:numId w:val="10"/>
        </w:numPr>
        <w:spacing w:line="395" w:lineRule="auto"/>
        <w:ind w:right="237" w:hanging="360"/>
        <w:rPr>
          <w:color w:val="000000" w:themeColor="text1"/>
        </w:rPr>
      </w:pPr>
      <w:r w:rsidRPr="00005A29">
        <w:rPr>
          <w:color w:val="000000" w:themeColor="text1"/>
        </w:rPr>
        <w:t>złożenia</w:t>
      </w:r>
      <w:r w:rsidR="00027ED8" w:rsidRPr="00005A29">
        <w:rPr>
          <w:color w:val="000000" w:themeColor="text1"/>
        </w:rPr>
        <w:t>,</w:t>
      </w:r>
      <w:r w:rsidR="000960BC" w:rsidRPr="00005A29">
        <w:rPr>
          <w:color w:val="000000" w:themeColor="text1"/>
        </w:rPr>
        <w:t xml:space="preserve"> w terminie 60 dni </w:t>
      </w:r>
      <w:r w:rsidR="00027ED8" w:rsidRPr="00005A29">
        <w:rPr>
          <w:color w:val="000000" w:themeColor="text1"/>
        </w:rPr>
        <w:t xml:space="preserve">od dnia zawarcia umowy o refundacje, </w:t>
      </w:r>
      <w:r w:rsidR="001748E5" w:rsidRPr="00005A29">
        <w:rPr>
          <w:color w:val="000000" w:themeColor="text1"/>
        </w:rPr>
        <w:t xml:space="preserve">rozliczenia </w:t>
      </w:r>
      <w:r w:rsidRPr="00005A29">
        <w:rPr>
          <w:color w:val="000000" w:themeColor="text1"/>
        </w:rPr>
        <w:t xml:space="preserve">zawierającego zestawienie kwot wydatkowanych od dnia zawarcia umowy na poszczególne wydatki ujęte w szczegółowej specyfikacji;  </w:t>
      </w:r>
    </w:p>
    <w:p w14:paraId="0397C6B5" w14:textId="77777777" w:rsidR="000B60BC" w:rsidRPr="00005A29" w:rsidRDefault="00A07A4E">
      <w:pPr>
        <w:numPr>
          <w:ilvl w:val="0"/>
          <w:numId w:val="10"/>
        </w:numPr>
        <w:spacing w:after="37" w:line="359" w:lineRule="auto"/>
        <w:ind w:right="237" w:hanging="360"/>
        <w:rPr>
          <w:color w:val="000000" w:themeColor="text1"/>
        </w:rPr>
      </w:pPr>
      <w:r w:rsidRPr="00005A29">
        <w:rPr>
          <w:color w:val="000000" w:themeColor="text1"/>
        </w:rPr>
        <w:t xml:space="preserve">zwrotu otrzymanych środków na zasadach, o których mowa w art. 46 ust. 2, 2b i 2c ustawy;  </w:t>
      </w:r>
    </w:p>
    <w:p w14:paraId="70AEB765" w14:textId="77777777" w:rsidR="000B60BC" w:rsidRPr="00005A29" w:rsidRDefault="00A07A4E">
      <w:pPr>
        <w:numPr>
          <w:ilvl w:val="0"/>
          <w:numId w:val="10"/>
        </w:numPr>
        <w:spacing w:line="378" w:lineRule="auto"/>
        <w:ind w:right="237" w:hanging="360"/>
        <w:rPr>
          <w:color w:val="000000" w:themeColor="text1"/>
        </w:rPr>
      </w:pPr>
      <w:r w:rsidRPr="00005A29">
        <w:rPr>
          <w:color w:val="000000" w:themeColor="text1"/>
        </w:rPr>
        <w:t xml:space="preserve">zwrotu równowartości odliczonego lub zwróconego, zgodnie z ustawą z dnia 11 marca 2004 r. o podatku od towarów i usług, podatku naliczonego dotyczącego zakupionych towarów i usług w ramach przyznanej refundacji w terminie:  </w:t>
      </w:r>
    </w:p>
    <w:p w14:paraId="79BE9612" w14:textId="77777777" w:rsidR="000B60BC" w:rsidRPr="00005A29" w:rsidRDefault="00A07A4E">
      <w:pPr>
        <w:numPr>
          <w:ilvl w:val="1"/>
          <w:numId w:val="10"/>
        </w:numPr>
        <w:spacing w:line="382" w:lineRule="auto"/>
        <w:ind w:left="1207" w:right="119" w:hanging="355"/>
        <w:rPr>
          <w:color w:val="000000" w:themeColor="text1"/>
        </w:rPr>
      </w:pPr>
      <w:r w:rsidRPr="00005A29">
        <w:rPr>
          <w:color w:val="000000" w:themeColor="text1"/>
        </w:rPr>
        <w:t xml:space="preserve">określonym w umowie o refundację, nie dłuższym jednak niż 90 dni od dnia złożenia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  </w:t>
      </w:r>
    </w:p>
    <w:p w14:paraId="1F902581" w14:textId="77777777" w:rsidR="000B60BC" w:rsidRPr="00005A29" w:rsidRDefault="00A07A4E">
      <w:pPr>
        <w:numPr>
          <w:ilvl w:val="1"/>
          <w:numId w:val="10"/>
        </w:numPr>
        <w:spacing w:after="29" w:line="367" w:lineRule="auto"/>
        <w:ind w:left="1207" w:right="119" w:hanging="355"/>
        <w:rPr>
          <w:color w:val="000000" w:themeColor="text1"/>
        </w:rPr>
      </w:pPr>
      <w:r w:rsidRPr="00005A29">
        <w:rPr>
          <w:color w:val="000000" w:themeColor="text1"/>
        </w:rPr>
        <w:t xml:space="preserve">30 dni od dnia dokonania przez urząd skarbowy zwrotu podatku na rzecz Wnioskodawcy – w przypadku, gdy z deklaracji podatkowej dotyczącej podatku od towarów i usług, w której wykazano kwotę podatku naliczonego z tego tytułu, za dany okres rozliczeniowy wynika kwota do zwrotu;  </w:t>
      </w:r>
    </w:p>
    <w:p w14:paraId="0889EC54" w14:textId="77777777" w:rsidR="000B60BC" w:rsidRPr="00005A29" w:rsidRDefault="00A07A4E">
      <w:pPr>
        <w:numPr>
          <w:ilvl w:val="0"/>
          <w:numId w:val="10"/>
        </w:numPr>
        <w:spacing w:after="40" w:line="381" w:lineRule="auto"/>
        <w:ind w:right="237" w:hanging="360"/>
        <w:rPr>
          <w:color w:val="000000" w:themeColor="text1"/>
        </w:rPr>
      </w:pPr>
      <w:r w:rsidRPr="00005A29">
        <w:rPr>
          <w:color w:val="000000" w:themeColor="text1"/>
        </w:rPr>
        <w:t xml:space="preserve">wyposażenia lub doposażenia stanowiska pracy dla skierowanego bezrobotnego, skierowanego opiekuna lub poszukującego pracy absolwenta oraz złożenia </w:t>
      </w:r>
      <w:r w:rsidRPr="00005A29">
        <w:rPr>
          <w:color w:val="000000" w:themeColor="text1"/>
        </w:rPr>
        <w:lastRenderedPageBreak/>
        <w:t xml:space="preserve">rozliczenia zawierającego zestawienie kwot wydatkowanych w terminie do 60 dni od dnia zawarcia umowy o refundację;  </w:t>
      </w:r>
    </w:p>
    <w:p w14:paraId="2E3C0ACA" w14:textId="77777777" w:rsidR="000B60BC" w:rsidRPr="00005A29" w:rsidRDefault="00A07A4E">
      <w:pPr>
        <w:numPr>
          <w:ilvl w:val="0"/>
          <w:numId w:val="10"/>
        </w:numPr>
        <w:spacing w:after="52" w:line="370" w:lineRule="auto"/>
        <w:ind w:right="237" w:hanging="360"/>
        <w:rPr>
          <w:color w:val="000000" w:themeColor="text1"/>
        </w:rPr>
      </w:pPr>
      <w:r w:rsidRPr="00005A29">
        <w:rPr>
          <w:color w:val="000000" w:themeColor="text1"/>
        </w:rPr>
        <w:t xml:space="preserve">umożliwienia przed dokonaniem wypłaty i skierowaniem bezrobotnego, opiekuna lub poszukującego pracy absolwenta przeprowadzenia Staroście wizyty monitorującej celem sprawdzenia utworzonego stanowiska pracy, jego wyposażenia lub doposażenia;  </w:t>
      </w:r>
    </w:p>
    <w:p w14:paraId="5076AAAB" w14:textId="77777777" w:rsidR="000B60BC" w:rsidRPr="00005A29" w:rsidRDefault="00A07A4E" w:rsidP="00E9521B">
      <w:pPr>
        <w:numPr>
          <w:ilvl w:val="0"/>
          <w:numId w:val="10"/>
        </w:numPr>
        <w:spacing w:line="360" w:lineRule="auto"/>
        <w:ind w:right="237" w:hanging="360"/>
        <w:rPr>
          <w:color w:val="000000" w:themeColor="text1"/>
        </w:rPr>
      </w:pPr>
      <w:r w:rsidRPr="00005A29">
        <w:rPr>
          <w:color w:val="000000" w:themeColor="text1"/>
        </w:rPr>
        <w:t xml:space="preserve">zatrudnienia na wyposażonym lub doposażonym stanowisku pracy skierowaną przez Starostę osobę bezrobotną, skierowanego przez Starostę opiekuna  lub poszukującego pracy absolwenta w terminie do 30 dni od dnia wydania przez  </w:t>
      </w:r>
    </w:p>
    <w:p w14:paraId="737E404E" w14:textId="77777777" w:rsidR="000B60BC" w:rsidRPr="00005A29" w:rsidRDefault="00E9521B" w:rsidP="00E9521B">
      <w:pPr>
        <w:spacing w:line="360" w:lineRule="auto"/>
        <w:ind w:right="237"/>
        <w:rPr>
          <w:color w:val="000000" w:themeColor="text1"/>
        </w:rPr>
      </w:pPr>
      <w:r w:rsidRPr="00005A29">
        <w:rPr>
          <w:color w:val="000000" w:themeColor="text1"/>
        </w:rPr>
        <w:t xml:space="preserve">          </w:t>
      </w:r>
      <w:r w:rsidR="00A07A4E" w:rsidRPr="00005A29">
        <w:rPr>
          <w:color w:val="000000" w:themeColor="text1"/>
        </w:rPr>
        <w:t xml:space="preserve">Starostę pozytywnej opinii stwierdzającej utworzenie stanowiska pracy;  </w:t>
      </w:r>
    </w:p>
    <w:p w14:paraId="4D75D68A" w14:textId="77777777" w:rsidR="000B60BC" w:rsidRPr="00005A29" w:rsidRDefault="00A07A4E" w:rsidP="00E9521B">
      <w:pPr>
        <w:numPr>
          <w:ilvl w:val="0"/>
          <w:numId w:val="10"/>
        </w:numPr>
        <w:spacing w:after="28" w:line="360" w:lineRule="auto"/>
        <w:ind w:right="237" w:hanging="360"/>
        <w:rPr>
          <w:color w:val="000000" w:themeColor="text1"/>
        </w:rPr>
      </w:pPr>
      <w:r w:rsidRPr="00005A29">
        <w:rPr>
          <w:color w:val="000000" w:themeColor="text1"/>
        </w:rPr>
        <w:t xml:space="preserve">powiadomienia Starosty o wszelkich zmianach dotyczących realizacji umowy, w szczególności zmiany nazwiska, zmiany adresu do doręczania pism zarówno własnym jak i ustanowionych poręczycieli, adresu prowadzenia działalności gospodarczej oraz składania Staroście dokumentów potwierdzających dokonane zmiany w terminie do </w:t>
      </w:r>
      <w:r w:rsidR="00B665B6" w:rsidRPr="00005A29">
        <w:rPr>
          <w:color w:val="000000" w:themeColor="text1"/>
        </w:rPr>
        <w:t xml:space="preserve">7 </w:t>
      </w:r>
      <w:r w:rsidRPr="00005A29">
        <w:rPr>
          <w:color w:val="000000" w:themeColor="text1"/>
        </w:rPr>
        <w:t xml:space="preserve">dni od ich zaistnienia.  </w:t>
      </w:r>
    </w:p>
    <w:p w14:paraId="0DF09C2A" w14:textId="47012E89" w:rsidR="00E61FDD" w:rsidRPr="00005A29" w:rsidRDefault="00A227B5" w:rsidP="00D8739F">
      <w:pPr>
        <w:numPr>
          <w:ilvl w:val="0"/>
          <w:numId w:val="10"/>
        </w:numPr>
        <w:spacing w:after="28" w:line="368" w:lineRule="auto"/>
        <w:ind w:right="237" w:hanging="360"/>
        <w:rPr>
          <w:color w:val="000000" w:themeColor="text1"/>
        </w:rPr>
      </w:pPr>
      <w:r w:rsidRPr="00005A29">
        <w:rPr>
          <w:color w:val="000000" w:themeColor="text1"/>
        </w:rPr>
        <w:t>z</w:t>
      </w:r>
      <w:r w:rsidR="008D5D01" w:rsidRPr="00005A29">
        <w:rPr>
          <w:color w:val="000000" w:themeColor="text1"/>
        </w:rPr>
        <w:t xml:space="preserve">łożenia powiadomienia o powierzeniu wykonania pracy w terminie </w:t>
      </w:r>
      <w:r w:rsidR="001114C6" w:rsidRPr="00005A29">
        <w:rPr>
          <w:color w:val="000000" w:themeColor="text1"/>
        </w:rPr>
        <w:t>7</w:t>
      </w:r>
      <w:r w:rsidR="008D5D01" w:rsidRPr="00005A29">
        <w:rPr>
          <w:color w:val="000000" w:themeColor="text1"/>
        </w:rPr>
        <w:t xml:space="preserve"> dni od dnia</w:t>
      </w:r>
      <w:r w:rsidR="00A2177D" w:rsidRPr="00005A29">
        <w:rPr>
          <w:color w:val="000000" w:themeColor="text1"/>
        </w:rPr>
        <w:t xml:space="preserve"> podjęcia pracy przez obywatela Ukrainy, o którym mowa w artyku</w:t>
      </w:r>
      <w:r w:rsidR="00C87D91" w:rsidRPr="00005A29">
        <w:rPr>
          <w:color w:val="000000" w:themeColor="text1"/>
        </w:rPr>
        <w:t>l</w:t>
      </w:r>
      <w:r w:rsidR="00A2177D" w:rsidRPr="00005A29">
        <w:rPr>
          <w:color w:val="000000" w:themeColor="text1"/>
        </w:rPr>
        <w:t>e 22 Ustawy z dnia 12 marca 2022r. o pomocy obywatelom Ukrainy w związku z konfliktem zbrojnym</w:t>
      </w:r>
      <w:r w:rsidR="00C87D91" w:rsidRPr="00005A29">
        <w:rPr>
          <w:color w:val="000000" w:themeColor="text1"/>
        </w:rPr>
        <w:t xml:space="preserve"> </w:t>
      </w:r>
      <w:r w:rsidR="00AC5520" w:rsidRPr="00005A29">
        <w:rPr>
          <w:color w:val="000000" w:themeColor="text1"/>
        </w:rPr>
        <w:t>na terytorium tego pań</w:t>
      </w:r>
      <w:r w:rsidR="00EF0792" w:rsidRPr="00005A29">
        <w:rPr>
          <w:color w:val="000000" w:themeColor="text1"/>
        </w:rPr>
        <w:t>stwa, do pow</w:t>
      </w:r>
      <w:r w:rsidR="00AC5520" w:rsidRPr="00005A29">
        <w:rPr>
          <w:color w:val="000000" w:themeColor="text1"/>
        </w:rPr>
        <w:t>iatowego urzędu pracy wł</w:t>
      </w:r>
      <w:r w:rsidR="00EF0792" w:rsidRPr="00005A29">
        <w:rPr>
          <w:color w:val="000000" w:themeColor="text1"/>
        </w:rPr>
        <w:t>aś</w:t>
      </w:r>
      <w:r w:rsidR="00AC5520" w:rsidRPr="00005A29">
        <w:rPr>
          <w:color w:val="000000" w:themeColor="text1"/>
        </w:rPr>
        <w:t>ciwego</w:t>
      </w:r>
      <w:r w:rsidR="00EF0792" w:rsidRPr="00005A29">
        <w:rPr>
          <w:color w:val="000000" w:themeColor="text1"/>
        </w:rPr>
        <w:t xml:space="preserve"> ze względu na siedzibę lub miejsce zamieszkania podmiotu, a w przypadku P</w:t>
      </w:r>
      <w:r w:rsidR="00660769" w:rsidRPr="00005A29">
        <w:rPr>
          <w:color w:val="000000" w:themeColor="text1"/>
        </w:rPr>
        <w:t>racodawcy, którego siedziba lub miejsce zamieszkania jest poza właściwością miejscową Urzędu – kopii w/w powiadomienia. Powiadomienie następuje za pośrednictwem systemu teleinformatycznego – praca.gov.pl.</w:t>
      </w:r>
    </w:p>
    <w:p w14:paraId="6988C32A" w14:textId="77777777" w:rsidR="000B60BC" w:rsidRPr="00005A29" w:rsidRDefault="00A07A4E">
      <w:pPr>
        <w:numPr>
          <w:ilvl w:val="0"/>
          <w:numId w:val="11"/>
        </w:numPr>
        <w:spacing w:after="36" w:line="361" w:lineRule="auto"/>
        <w:ind w:left="642" w:right="237" w:hanging="358"/>
        <w:rPr>
          <w:color w:val="000000" w:themeColor="text1"/>
        </w:rPr>
      </w:pPr>
      <w:r w:rsidRPr="00005A29">
        <w:rPr>
          <w:color w:val="000000" w:themeColor="text1"/>
        </w:rPr>
        <w:t xml:space="preserve">Umowa o refundację pomiędzy Starostą, a Wnioskodawcą zawierana jest w terminie do 30 dni od dnia pozytywnego rozpatrzenia wniosku.  </w:t>
      </w:r>
    </w:p>
    <w:p w14:paraId="3EB407F0" w14:textId="77777777" w:rsidR="000B60BC" w:rsidRPr="00005A29" w:rsidRDefault="00A07A4E">
      <w:pPr>
        <w:numPr>
          <w:ilvl w:val="0"/>
          <w:numId w:val="11"/>
        </w:numPr>
        <w:spacing w:line="394" w:lineRule="auto"/>
        <w:ind w:left="642" w:right="237" w:hanging="358"/>
        <w:rPr>
          <w:color w:val="000000" w:themeColor="text1"/>
        </w:rPr>
      </w:pPr>
      <w:r w:rsidRPr="00005A29">
        <w:rPr>
          <w:color w:val="000000" w:themeColor="text1"/>
        </w:rPr>
        <w:t xml:space="preserve">Wszelkie zmiany dotyczące zawartej umowy wymagają formy pisemnej pod rygorem nieważności.  </w:t>
      </w:r>
    </w:p>
    <w:p w14:paraId="1BA14853" w14:textId="6749E3C1" w:rsidR="001169E2" w:rsidRPr="00005A29" w:rsidRDefault="00A07A4E">
      <w:pPr>
        <w:numPr>
          <w:ilvl w:val="0"/>
          <w:numId w:val="11"/>
        </w:numPr>
        <w:spacing w:line="380" w:lineRule="auto"/>
        <w:ind w:left="642" w:right="237" w:hanging="358"/>
        <w:rPr>
          <w:color w:val="000000" w:themeColor="text1"/>
        </w:rPr>
      </w:pPr>
      <w:r w:rsidRPr="00005A29">
        <w:rPr>
          <w:color w:val="000000" w:themeColor="text1"/>
        </w:rPr>
        <w:t xml:space="preserve">W rozliczeniu, o którym mowa </w:t>
      </w:r>
      <w:r w:rsidR="00333FE7" w:rsidRPr="00005A29">
        <w:rPr>
          <w:color w:val="000000" w:themeColor="text1"/>
        </w:rPr>
        <w:t xml:space="preserve">w </w:t>
      </w:r>
      <w:r w:rsidRPr="00005A29">
        <w:rPr>
          <w:color w:val="000000" w:themeColor="text1"/>
        </w:rPr>
        <w:t>ust. 2 pkt 3, wykazywane są kwoty wydatków</w:t>
      </w:r>
      <w:r w:rsidR="001169E2" w:rsidRPr="00005A29">
        <w:rPr>
          <w:color w:val="000000" w:themeColor="text1"/>
        </w:rPr>
        <w:t xml:space="preserve"> </w:t>
      </w:r>
      <w:r w:rsidRPr="00005A29">
        <w:rPr>
          <w:color w:val="000000" w:themeColor="text1"/>
        </w:rPr>
        <w:t xml:space="preserve">z uwzględnieniem podatku od towarów i usług, rozliczenie zawiera informację, czy Wnioskodawcy przysługuje prawo do obniżenia kwoty podatku należnego o kwotę podatku naliczonego zawartego w wykazywanych wydatkach lub prawo do zwrotu podatku naliczonego. </w:t>
      </w:r>
    </w:p>
    <w:p w14:paraId="18B35E26" w14:textId="410CC3E3" w:rsidR="009E4F56" w:rsidRPr="00005A29" w:rsidRDefault="009E4F56" w:rsidP="009E4F56">
      <w:pPr>
        <w:pStyle w:val="Akapitzlist"/>
        <w:numPr>
          <w:ilvl w:val="0"/>
          <w:numId w:val="11"/>
        </w:numPr>
        <w:spacing w:after="29" w:line="367" w:lineRule="auto"/>
        <w:ind w:right="119"/>
        <w:rPr>
          <w:color w:val="000000" w:themeColor="text1"/>
        </w:rPr>
      </w:pPr>
      <w:r w:rsidRPr="00005A29">
        <w:rPr>
          <w:color w:val="000000" w:themeColor="text1"/>
        </w:rPr>
        <w:t>W przypadku zwrotu podatku naliczonego dotyczącego zakupionych towarów i usług w ramach przyznanej refundacji przed wypłatą refundacji, Wnioskodawca składa pismo wyjaśniające.</w:t>
      </w:r>
    </w:p>
    <w:p w14:paraId="15604C3B" w14:textId="7B519E95" w:rsidR="000B60BC" w:rsidRPr="00005A29" w:rsidRDefault="00A07A4E">
      <w:pPr>
        <w:numPr>
          <w:ilvl w:val="0"/>
          <w:numId w:val="11"/>
        </w:numPr>
        <w:spacing w:line="380" w:lineRule="auto"/>
        <w:ind w:left="642" w:right="237" w:hanging="358"/>
        <w:rPr>
          <w:color w:val="000000" w:themeColor="text1"/>
        </w:rPr>
      </w:pPr>
      <w:r w:rsidRPr="00005A29">
        <w:rPr>
          <w:color w:val="000000" w:themeColor="text1"/>
        </w:rPr>
        <w:t>Rozliczenie</w:t>
      </w:r>
      <w:r w:rsidR="00B0569B" w:rsidRPr="00005A29">
        <w:rPr>
          <w:color w:val="000000" w:themeColor="text1"/>
        </w:rPr>
        <w:t xml:space="preserve">, o którym mowa w ust. 2 pkt.3, </w:t>
      </w:r>
      <w:r w:rsidRPr="00005A29">
        <w:rPr>
          <w:color w:val="000000" w:themeColor="text1"/>
        </w:rPr>
        <w:t xml:space="preserve">nie może zawierać wydatków, na których finansowanie Wnioskodawca otrzymał wcześniej środki publiczne.   </w:t>
      </w:r>
    </w:p>
    <w:p w14:paraId="2A593021" w14:textId="77777777" w:rsidR="000B60BC" w:rsidRPr="00005A29" w:rsidRDefault="00A07A4E">
      <w:pPr>
        <w:numPr>
          <w:ilvl w:val="0"/>
          <w:numId w:val="11"/>
        </w:numPr>
        <w:spacing w:line="384" w:lineRule="auto"/>
        <w:ind w:left="642" w:right="237" w:hanging="358"/>
        <w:rPr>
          <w:color w:val="000000" w:themeColor="text1"/>
        </w:rPr>
      </w:pPr>
      <w:r w:rsidRPr="00005A29">
        <w:rPr>
          <w:color w:val="000000" w:themeColor="text1"/>
        </w:rPr>
        <w:lastRenderedPageBreak/>
        <w:t xml:space="preserve">Do okresu, o którym mowa w ust. 2 pkt 1 i 2, wliczany jest okres wykonywania pracy na wyposażonym lub doposażonym stanowisku pracy w okresie prowadzenia przedsiębiorstwa przez zarządcę sukcesyjnego lub właściciela przedsiębiorstwa w spadku, o którym mowa w art. 3 ustawy z dnia 5 lipca 2018 r. o zarządzie sukcesyjnym przedsiębiorstwem osoby fizycznej i innych ułatwieniach związanych z sukcesją przedsiębiorstw.  </w:t>
      </w:r>
    </w:p>
    <w:p w14:paraId="3A981A69" w14:textId="77777777" w:rsidR="000B60BC" w:rsidRPr="00005A29" w:rsidRDefault="00615EB4">
      <w:pPr>
        <w:pStyle w:val="Nagwek3"/>
        <w:ind w:left="772" w:right="660"/>
        <w:rPr>
          <w:b w:val="0"/>
          <w:color w:val="000000" w:themeColor="text1"/>
        </w:rPr>
      </w:pPr>
      <w:r w:rsidRPr="00005A29">
        <w:rPr>
          <w:b w:val="0"/>
          <w:color w:val="000000" w:themeColor="text1"/>
        </w:rPr>
        <w:t>§ 15</w:t>
      </w:r>
      <w:r w:rsidR="00A07A4E" w:rsidRPr="00005A29">
        <w:rPr>
          <w:b w:val="0"/>
          <w:color w:val="000000" w:themeColor="text1"/>
        </w:rPr>
        <w:t xml:space="preserve">  </w:t>
      </w:r>
    </w:p>
    <w:p w14:paraId="7839FF5D" w14:textId="77777777" w:rsidR="000B60BC" w:rsidRPr="00005A29" w:rsidRDefault="00A07A4E">
      <w:pPr>
        <w:numPr>
          <w:ilvl w:val="0"/>
          <w:numId w:val="12"/>
        </w:numPr>
        <w:spacing w:line="394" w:lineRule="auto"/>
        <w:ind w:left="642" w:right="237" w:hanging="358"/>
        <w:rPr>
          <w:color w:val="000000" w:themeColor="text1"/>
        </w:rPr>
      </w:pPr>
      <w:r w:rsidRPr="00005A29">
        <w:rPr>
          <w:color w:val="000000" w:themeColor="text1"/>
        </w:rPr>
        <w:t xml:space="preserve">Starosta ma prawo zaproponować zmiany w przedstawionej przez Wnioskodawcę specyfikacji zakupów.  </w:t>
      </w:r>
    </w:p>
    <w:p w14:paraId="64068F17" w14:textId="77777777" w:rsidR="000B60BC" w:rsidRPr="00005A29" w:rsidRDefault="00A07A4E">
      <w:pPr>
        <w:numPr>
          <w:ilvl w:val="0"/>
          <w:numId w:val="12"/>
        </w:numPr>
        <w:spacing w:after="143"/>
        <w:ind w:left="642" w:right="237" w:hanging="358"/>
        <w:rPr>
          <w:color w:val="000000" w:themeColor="text1"/>
        </w:rPr>
      </w:pPr>
      <w:r w:rsidRPr="00005A29">
        <w:rPr>
          <w:color w:val="000000" w:themeColor="text1"/>
        </w:rPr>
        <w:t xml:space="preserve">Specyfikacja zakupów wskazana we wniosku zostanie zawarta w umowie.  </w:t>
      </w:r>
    </w:p>
    <w:p w14:paraId="6AAC4C61" w14:textId="77777777" w:rsidR="000B60BC" w:rsidRPr="00005A29" w:rsidRDefault="00A07A4E">
      <w:pPr>
        <w:numPr>
          <w:ilvl w:val="0"/>
          <w:numId w:val="12"/>
        </w:numPr>
        <w:spacing w:line="371" w:lineRule="auto"/>
        <w:ind w:left="642" w:right="237" w:hanging="358"/>
        <w:rPr>
          <w:color w:val="000000" w:themeColor="text1"/>
        </w:rPr>
      </w:pPr>
      <w:r w:rsidRPr="00005A29">
        <w:rPr>
          <w:color w:val="000000" w:themeColor="text1"/>
        </w:rPr>
        <w:t xml:space="preserve">Starosta na wniosek Wnioskodawcy uznaje za prawidłowo poniesione również wydatki odbiegające od zawartych w szczegółowej specyfikacji, mieszczące się w kwocie przyznanej refundacji, jeżeli stwierdzi zasadność ich poniesienia, biorąc pod uwagę specyfikę wyposażanego lub doposażonego stanowiska pracy.  </w:t>
      </w:r>
    </w:p>
    <w:p w14:paraId="6EFB1C12" w14:textId="77777777" w:rsidR="000B60BC" w:rsidRPr="00005A29" w:rsidRDefault="00A07A4E">
      <w:pPr>
        <w:spacing w:after="225"/>
        <w:ind w:left="150" w:firstLine="0"/>
        <w:jc w:val="center"/>
        <w:rPr>
          <w:color w:val="000000" w:themeColor="text1"/>
        </w:rPr>
      </w:pPr>
      <w:r w:rsidRPr="00005A29">
        <w:rPr>
          <w:color w:val="000000" w:themeColor="text1"/>
          <w:sz w:val="16"/>
        </w:rPr>
        <w:t xml:space="preserve"> </w:t>
      </w:r>
    </w:p>
    <w:p w14:paraId="3270E1E4" w14:textId="77777777" w:rsidR="000B60BC" w:rsidRPr="00005A29" w:rsidRDefault="00615EB4">
      <w:pPr>
        <w:pStyle w:val="Nagwek3"/>
        <w:ind w:left="772" w:right="660"/>
        <w:rPr>
          <w:b w:val="0"/>
          <w:color w:val="000000" w:themeColor="text1"/>
        </w:rPr>
      </w:pPr>
      <w:r w:rsidRPr="00005A29">
        <w:rPr>
          <w:b w:val="0"/>
          <w:color w:val="000000" w:themeColor="text1"/>
        </w:rPr>
        <w:t>§ 16</w:t>
      </w:r>
      <w:r w:rsidR="00A07A4E" w:rsidRPr="00005A29">
        <w:rPr>
          <w:b w:val="0"/>
          <w:color w:val="000000" w:themeColor="text1"/>
        </w:rPr>
        <w:t xml:space="preserve">  </w:t>
      </w:r>
    </w:p>
    <w:p w14:paraId="2F96AB57" w14:textId="77777777" w:rsidR="000B60BC" w:rsidRPr="00005A29" w:rsidRDefault="00A07A4E">
      <w:pPr>
        <w:spacing w:line="394" w:lineRule="auto"/>
        <w:ind w:left="747" w:right="237"/>
        <w:rPr>
          <w:color w:val="000000" w:themeColor="text1"/>
        </w:rPr>
      </w:pPr>
      <w:r w:rsidRPr="00005A29">
        <w:rPr>
          <w:color w:val="000000" w:themeColor="text1"/>
        </w:rPr>
        <w:t xml:space="preserve">1. Refundacja jest dokonywana przez Starostę na wniosek Wnioskodawcy po spełnieniu łącznie warunków:   </w:t>
      </w:r>
    </w:p>
    <w:p w14:paraId="4237F555" w14:textId="77777777" w:rsidR="000B60BC" w:rsidRPr="00005A29" w:rsidRDefault="00A07A4E">
      <w:pPr>
        <w:numPr>
          <w:ilvl w:val="0"/>
          <w:numId w:val="13"/>
        </w:numPr>
        <w:spacing w:line="397" w:lineRule="auto"/>
        <w:ind w:left="910" w:right="237" w:hanging="358"/>
        <w:rPr>
          <w:color w:val="000000" w:themeColor="text1"/>
        </w:rPr>
      </w:pPr>
      <w:r w:rsidRPr="00005A29">
        <w:rPr>
          <w:color w:val="000000" w:themeColor="text1"/>
        </w:rPr>
        <w:t xml:space="preserve">przedłożeniu rozliczenia i udokumentowania poniesionych kosztów na wyposażenie lub doposażenie stanowiska pracy;  </w:t>
      </w:r>
    </w:p>
    <w:p w14:paraId="77CB97B7" w14:textId="77777777" w:rsidR="00011FEB" w:rsidRPr="00005A29" w:rsidRDefault="00011FEB">
      <w:pPr>
        <w:numPr>
          <w:ilvl w:val="0"/>
          <w:numId w:val="13"/>
        </w:numPr>
        <w:spacing w:line="397" w:lineRule="auto"/>
        <w:ind w:left="910" w:right="237" w:hanging="358"/>
        <w:rPr>
          <w:color w:val="000000" w:themeColor="text1"/>
        </w:rPr>
      </w:pPr>
      <w:r w:rsidRPr="00005A29">
        <w:rPr>
          <w:color w:val="000000" w:themeColor="text1"/>
        </w:rPr>
        <w:t xml:space="preserve">utworzenie stanowiska pracy  oraz jego wyposażenie lub doposażenie zgodnie z umową </w:t>
      </w:r>
      <w:r w:rsidR="003F1FBF" w:rsidRPr="00005A29">
        <w:rPr>
          <w:color w:val="000000" w:themeColor="text1"/>
        </w:rPr>
        <w:t>o refundację</w:t>
      </w:r>
      <w:r w:rsidR="009B20A7" w:rsidRPr="00005A29">
        <w:rPr>
          <w:color w:val="000000" w:themeColor="text1"/>
        </w:rPr>
        <w:t>;</w:t>
      </w:r>
    </w:p>
    <w:p w14:paraId="58883F84" w14:textId="3AA8CF7E" w:rsidR="000B60BC" w:rsidRPr="00005A29" w:rsidRDefault="00A07A4E">
      <w:pPr>
        <w:numPr>
          <w:ilvl w:val="0"/>
          <w:numId w:val="13"/>
        </w:numPr>
        <w:spacing w:line="395" w:lineRule="auto"/>
        <w:ind w:left="910" w:right="237" w:hanging="358"/>
        <w:rPr>
          <w:color w:val="000000" w:themeColor="text1"/>
        </w:rPr>
      </w:pPr>
      <w:r w:rsidRPr="00005A29">
        <w:rPr>
          <w:color w:val="000000" w:themeColor="text1"/>
        </w:rPr>
        <w:t xml:space="preserve">zatrudnieniu </w:t>
      </w:r>
      <w:r w:rsidR="00EC5F50" w:rsidRPr="00005A29">
        <w:rPr>
          <w:color w:val="000000" w:themeColor="text1"/>
        </w:rPr>
        <w:t xml:space="preserve">w terminie 30 dni </w:t>
      </w:r>
      <w:r w:rsidR="009648DA" w:rsidRPr="00005A29">
        <w:rPr>
          <w:color w:val="000000" w:themeColor="text1"/>
        </w:rPr>
        <w:t>od dnia stwierdzenia w wyniku kontroli</w:t>
      </w:r>
      <w:r w:rsidR="005228E8" w:rsidRPr="00005A29">
        <w:rPr>
          <w:color w:val="000000" w:themeColor="text1"/>
        </w:rPr>
        <w:t xml:space="preserve"> </w:t>
      </w:r>
      <w:r w:rsidR="00D423D7" w:rsidRPr="00005A29">
        <w:rPr>
          <w:color w:val="000000" w:themeColor="text1"/>
        </w:rPr>
        <w:t xml:space="preserve">utworzenia </w:t>
      </w:r>
      <w:r w:rsidR="005228E8" w:rsidRPr="00005A29">
        <w:rPr>
          <w:color w:val="000000" w:themeColor="text1"/>
        </w:rPr>
        <w:t xml:space="preserve">stanowiska pracy </w:t>
      </w:r>
      <w:r w:rsidRPr="00005A29">
        <w:rPr>
          <w:color w:val="000000" w:themeColor="text1"/>
        </w:rPr>
        <w:t xml:space="preserve">skierowanego bezrobotnego, skierowanego opiekuna lub skierowanego poszukującego pracy absolwenta;  </w:t>
      </w:r>
    </w:p>
    <w:p w14:paraId="685CB1EF" w14:textId="395698CE" w:rsidR="009B20A7" w:rsidRPr="00005A29" w:rsidRDefault="009B20A7">
      <w:pPr>
        <w:numPr>
          <w:ilvl w:val="0"/>
          <w:numId w:val="13"/>
        </w:numPr>
        <w:spacing w:line="395" w:lineRule="auto"/>
        <w:ind w:left="910" w:right="237" w:hanging="358"/>
        <w:rPr>
          <w:color w:val="000000" w:themeColor="text1"/>
        </w:rPr>
      </w:pPr>
      <w:r w:rsidRPr="00005A29">
        <w:rPr>
          <w:color w:val="000000" w:themeColor="text1"/>
        </w:rPr>
        <w:t>dostarczeniu</w:t>
      </w:r>
      <w:r w:rsidR="00BC1B27" w:rsidRPr="00005A29">
        <w:rPr>
          <w:color w:val="000000" w:themeColor="text1"/>
        </w:rPr>
        <w:t xml:space="preserve"> w</w:t>
      </w:r>
      <w:r w:rsidR="00A76580" w:rsidRPr="00005A29">
        <w:rPr>
          <w:color w:val="000000" w:themeColor="text1"/>
        </w:rPr>
        <w:t xml:space="preserve"> </w:t>
      </w:r>
      <w:r w:rsidR="00BC1B27" w:rsidRPr="00005A29">
        <w:rPr>
          <w:color w:val="000000" w:themeColor="text1"/>
        </w:rPr>
        <w:t>ciągu 7 dni</w:t>
      </w:r>
      <w:r w:rsidRPr="00005A29">
        <w:rPr>
          <w:color w:val="000000" w:themeColor="text1"/>
        </w:rPr>
        <w:t xml:space="preserve"> do Urz</w:t>
      </w:r>
      <w:r w:rsidR="00BA4125" w:rsidRPr="00005A29">
        <w:rPr>
          <w:color w:val="000000" w:themeColor="text1"/>
        </w:rPr>
        <w:t>ę</w:t>
      </w:r>
      <w:r w:rsidR="00BC1B27" w:rsidRPr="00005A29">
        <w:rPr>
          <w:color w:val="000000" w:themeColor="text1"/>
        </w:rPr>
        <w:t xml:space="preserve">du umowy o pracę </w:t>
      </w:r>
      <w:r w:rsidRPr="00005A29">
        <w:rPr>
          <w:color w:val="000000" w:themeColor="text1"/>
        </w:rPr>
        <w:t>ze skierowanym bezrobotnym</w:t>
      </w:r>
      <w:r w:rsidR="00C4130B" w:rsidRPr="00005A29">
        <w:rPr>
          <w:color w:val="000000" w:themeColor="text1"/>
        </w:rPr>
        <w:t>, opiekunem lub poszukującym pracy z wynagrodzeniem nie niższym niż okr</w:t>
      </w:r>
      <w:r w:rsidR="00BC1B27" w:rsidRPr="00005A29">
        <w:rPr>
          <w:color w:val="000000" w:themeColor="text1"/>
        </w:rPr>
        <w:t>eślonym we wniosku o refund</w:t>
      </w:r>
      <w:r w:rsidR="00D423D7" w:rsidRPr="00005A29">
        <w:rPr>
          <w:color w:val="000000" w:themeColor="text1"/>
        </w:rPr>
        <w:t xml:space="preserve">ację wraz z zakresem obowiązków, </w:t>
      </w:r>
      <w:r w:rsidR="00BC1B27" w:rsidRPr="00005A29">
        <w:rPr>
          <w:color w:val="000000" w:themeColor="text1"/>
        </w:rPr>
        <w:t xml:space="preserve">a także dokumentu potwierdzającego </w:t>
      </w:r>
      <w:r w:rsidR="00A82552" w:rsidRPr="00005A29">
        <w:rPr>
          <w:color w:val="000000" w:themeColor="text1"/>
        </w:rPr>
        <w:t>przesłanie zgłoszenia w/w osoby do Zakładu Ubezpieczeń Społecznych.</w:t>
      </w:r>
    </w:p>
    <w:p w14:paraId="25F0EA7F" w14:textId="77777777" w:rsidR="000B60BC" w:rsidRPr="00005A29" w:rsidRDefault="00A07A4E" w:rsidP="00505029">
      <w:pPr>
        <w:numPr>
          <w:ilvl w:val="0"/>
          <w:numId w:val="13"/>
        </w:numPr>
        <w:spacing w:line="360" w:lineRule="auto"/>
        <w:ind w:left="910" w:right="237" w:hanging="358"/>
        <w:rPr>
          <w:color w:val="000000" w:themeColor="text1"/>
        </w:rPr>
      </w:pPr>
      <w:r w:rsidRPr="00005A29">
        <w:rPr>
          <w:color w:val="000000" w:themeColor="text1"/>
        </w:rPr>
        <w:t xml:space="preserve">spełnieniu innych warunków określonych w zawartej umowie.  </w:t>
      </w:r>
    </w:p>
    <w:p w14:paraId="2660DBBC" w14:textId="3A576ABD" w:rsidR="005B1608" w:rsidRPr="00005A29" w:rsidRDefault="00382BF7" w:rsidP="00505029">
      <w:pPr>
        <w:pStyle w:val="Akapitzlist"/>
        <w:numPr>
          <w:ilvl w:val="0"/>
          <w:numId w:val="14"/>
        </w:numPr>
        <w:spacing w:line="360" w:lineRule="auto"/>
        <w:ind w:right="237"/>
        <w:rPr>
          <w:color w:val="000000" w:themeColor="text1"/>
        </w:rPr>
      </w:pPr>
      <w:r w:rsidRPr="00005A29">
        <w:rPr>
          <w:color w:val="000000" w:themeColor="text1"/>
        </w:rPr>
        <w:t xml:space="preserve">Refundacja może zostać przyznana w kwocie niższej </w:t>
      </w:r>
      <w:r w:rsidR="00E64888" w:rsidRPr="00005A29">
        <w:rPr>
          <w:color w:val="000000" w:themeColor="text1"/>
        </w:rPr>
        <w:t>niż wnioskowana we Wniosku.</w:t>
      </w:r>
    </w:p>
    <w:p w14:paraId="6CDA8DB7" w14:textId="77777777" w:rsidR="006C57E6" w:rsidRPr="00005A29" w:rsidRDefault="006C57E6" w:rsidP="00505029">
      <w:pPr>
        <w:pStyle w:val="Akapitzlist"/>
        <w:numPr>
          <w:ilvl w:val="0"/>
          <w:numId w:val="14"/>
        </w:numPr>
        <w:spacing w:line="360" w:lineRule="auto"/>
        <w:ind w:right="237"/>
        <w:rPr>
          <w:color w:val="000000" w:themeColor="text1"/>
        </w:rPr>
      </w:pPr>
      <w:r w:rsidRPr="00005A29">
        <w:rPr>
          <w:color w:val="000000" w:themeColor="text1"/>
        </w:rPr>
        <w:t>R</w:t>
      </w:r>
      <w:r w:rsidR="00E76B50" w:rsidRPr="00005A29">
        <w:rPr>
          <w:color w:val="000000" w:themeColor="text1"/>
        </w:rPr>
        <w:t>efundacja przyzna</w:t>
      </w:r>
      <w:r w:rsidRPr="00005A29">
        <w:rPr>
          <w:color w:val="000000" w:themeColor="text1"/>
        </w:rPr>
        <w:t xml:space="preserve">wana jest wyłącznie </w:t>
      </w:r>
      <w:r w:rsidR="00E76B50" w:rsidRPr="00005A29">
        <w:rPr>
          <w:color w:val="000000" w:themeColor="text1"/>
        </w:rPr>
        <w:t>na pokrycie kosztów bezpośrednio związanych z wyposażeniem lub doposażeniem stanowiska pracy zgodnego z zakresem prowadzonej przez wnioskodawcę działalności</w:t>
      </w:r>
      <w:r w:rsidR="006305EA" w:rsidRPr="00005A29">
        <w:rPr>
          <w:color w:val="000000" w:themeColor="text1"/>
        </w:rPr>
        <w:t>.</w:t>
      </w:r>
    </w:p>
    <w:p w14:paraId="177B9E31" w14:textId="77777777" w:rsidR="000B60BC" w:rsidRPr="00005A29" w:rsidRDefault="00A07A4E">
      <w:pPr>
        <w:numPr>
          <w:ilvl w:val="0"/>
          <w:numId w:val="14"/>
        </w:numPr>
        <w:spacing w:line="383" w:lineRule="auto"/>
        <w:ind w:left="739" w:right="237" w:hanging="422"/>
        <w:rPr>
          <w:color w:val="000000" w:themeColor="text1"/>
        </w:rPr>
      </w:pPr>
      <w:r w:rsidRPr="00005A29">
        <w:rPr>
          <w:color w:val="000000" w:themeColor="text1"/>
        </w:rPr>
        <w:lastRenderedPageBreak/>
        <w:t xml:space="preserve">Rozliczanie poniesionych i udokumentowanych przez Wnioskodawcę kosztów wyposażenia lub doposażenia stanowiska pracy jest dokonywane w kwocie brutto. </w:t>
      </w:r>
    </w:p>
    <w:p w14:paraId="7C708940" w14:textId="77777777" w:rsidR="000B60BC" w:rsidRPr="00005A29" w:rsidRDefault="00A07A4E">
      <w:pPr>
        <w:spacing w:line="395" w:lineRule="auto"/>
        <w:ind w:left="740" w:right="237" w:firstLine="0"/>
        <w:rPr>
          <w:color w:val="000000" w:themeColor="text1"/>
        </w:rPr>
      </w:pPr>
      <w:r w:rsidRPr="00005A29">
        <w:rPr>
          <w:color w:val="000000" w:themeColor="text1"/>
        </w:rPr>
        <w:t xml:space="preserve">Środki na refundację kosztów wyposażenia lub doposażenia stanowiska pracy mogą być przeznaczone na zakup towarów nowych i używanych.  </w:t>
      </w:r>
    </w:p>
    <w:p w14:paraId="044E5916" w14:textId="77777777" w:rsidR="000B60BC" w:rsidRPr="00005A29" w:rsidRDefault="00A07A4E">
      <w:pPr>
        <w:numPr>
          <w:ilvl w:val="0"/>
          <w:numId w:val="14"/>
        </w:numPr>
        <w:spacing w:after="173"/>
        <w:ind w:left="739" w:right="237" w:hanging="422"/>
        <w:rPr>
          <w:color w:val="000000" w:themeColor="text1"/>
        </w:rPr>
      </w:pPr>
      <w:r w:rsidRPr="00005A29">
        <w:rPr>
          <w:color w:val="000000" w:themeColor="text1"/>
        </w:rPr>
        <w:t xml:space="preserve">Rozliczenie kosztów dokonywane jest w oparciu o przedstawione dokumenty zakupu.  </w:t>
      </w:r>
    </w:p>
    <w:p w14:paraId="4CBC45C8" w14:textId="77777777" w:rsidR="000B60BC" w:rsidRPr="00005A29" w:rsidRDefault="00A07A4E">
      <w:pPr>
        <w:numPr>
          <w:ilvl w:val="0"/>
          <w:numId w:val="14"/>
        </w:numPr>
        <w:spacing w:after="178"/>
        <w:ind w:left="739" w:right="237" w:hanging="422"/>
        <w:rPr>
          <w:color w:val="000000" w:themeColor="text1"/>
        </w:rPr>
      </w:pPr>
      <w:r w:rsidRPr="00005A29">
        <w:rPr>
          <w:color w:val="000000" w:themeColor="text1"/>
        </w:rPr>
        <w:t xml:space="preserve">Dokumentami, o których mowa w ust. 3 są:  </w:t>
      </w:r>
    </w:p>
    <w:p w14:paraId="6DCDEA9C" w14:textId="77777777" w:rsidR="000B60BC" w:rsidRPr="00005A29" w:rsidRDefault="00A07A4E">
      <w:pPr>
        <w:numPr>
          <w:ilvl w:val="1"/>
          <w:numId w:val="14"/>
        </w:numPr>
        <w:spacing w:after="136"/>
        <w:ind w:left="910" w:right="237" w:hanging="358"/>
        <w:rPr>
          <w:color w:val="000000" w:themeColor="text1"/>
        </w:rPr>
      </w:pPr>
      <w:r w:rsidRPr="00005A29">
        <w:rPr>
          <w:color w:val="000000" w:themeColor="text1"/>
        </w:rPr>
        <w:t xml:space="preserve">rachunki i faktury z oznaczeniem sposobu i daty zapłaty;   </w:t>
      </w:r>
    </w:p>
    <w:p w14:paraId="0FAE6487" w14:textId="77777777" w:rsidR="000B60BC" w:rsidRPr="00005A29" w:rsidRDefault="00A07A4E">
      <w:pPr>
        <w:numPr>
          <w:ilvl w:val="1"/>
          <w:numId w:val="14"/>
        </w:numPr>
        <w:spacing w:line="378" w:lineRule="auto"/>
        <w:ind w:left="910" w:right="237" w:hanging="358"/>
        <w:rPr>
          <w:color w:val="000000" w:themeColor="text1"/>
        </w:rPr>
      </w:pPr>
      <w:r w:rsidRPr="00005A29">
        <w:rPr>
          <w:color w:val="000000" w:themeColor="text1"/>
        </w:rPr>
        <w:t xml:space="preserve">umowy kupna-sprzedaży przy zakupie rzeczy używanych z dowodem zapłaty stosownego podatku oraz oświadczeniem sprzedającego, że przedmiot umowy nie został zakupiony ze środków publicznych w okresie ostatnich 7 lat;  </w:t>
      </w:r>
    </w:p>
    <w:p w14:paraId="30533A47" w14:textId="77777777" w:rsidR="000B60BC" w:rsidRPr="00005A29" w:rsidRDefault="00A07A4E">
      <w:pPr>
        <w:numPr>
          <w:ilvl w:val="0"/>
          <w:numId w:val="14"/>
        </w:numPr>
        <w:spacing w:line="405" w:lineRule="auto"/>
        <w:ind w:left="739" w:right="237" w:hanging="422"/>
        <w:rPr>
          <w:color w:val="000000" w:themeColor="text1"/>
        </w:rPr>
      </w:pPr>
      <w:r w:rsidRPr="00005A29">
        <w:rPr>
          <w:color w:val="000000" w:themeColor="text1"/>
        </w:rPr>
        <w:t xml:space="preserve">Rozliczenie kosztów zakupu w oparciu o umowy kupna - sprzedaży (bez faktur) dopuszczalne jest w przypadku łącznego spełnienia poniższych warunków:  </w:t>
      </w:r>
    </w:p>
    <w:p w14:paraId="03EF8838" w14:textId="77777777" w:rsidR="000B60BC" w:rsidRPr="00005A29" w:rsidRDefault="00A07A4E">
      <w:pPr>
        <w:numPr>
          <w:ilvl w:val="1"/>
          <w:numId w:val="14"/>
        </w:numPr>
        <w:spacing w:after="32" w:line="361" w:lineRule="auto"/>
        <w:ind w:left="910" w:right="237" w:hanging="358"/>
        <w:rPr>
          <w:color w:val="000000" w:themeColor="text1"/>
        </w:rPr>
      </w:pPr>
      <w:r w:rsidRPr="00005A29">
        <w:rPr>
          <w:color w:val="000000" w:themeColor="text1"/>
        </w:rPr>
        <w:t xml:space="preserve">w przypadkach wymaganych prawem – opłacenia podatku od czynności cywilnoprawnych;  </w:t>
      </w:r>
    </w:p>
    <w:p w14:paraId="17497854" w14:textId="77777777" w:rsidR="000B60BC" w:rsidRPr="00005A29" w:rsidRDefault="00A07A4E">
      <w:pPr>
        <w:numPr>
          <w:ilvl w:val="1"/>
          <w:numId w:val="14"/>
        </w:numPr>
        <w:spacing w:after="33" w:line="358" w:lineRule="auto"/>
        <w:ind w:left="910" w:right="237" w:hanging="358"/>
        <w:rPr>
          <w:color w:val="000000" w:themeColor="text1"/>
        </w:rPr>
      </w:pPr>
      <w:r w:rsidRPr="00005A29">
        <w:rPr>
          <w:color w:val="000000" w:themeColor="text1"/>
        </w:rPr>
        <w:t xml:space="preserve">szczegółowego opisu zakupionych ruchomości w przedstawionej umowie kupna sprzedaży, a w szczególności: oznaczenie nazwy, typu, roku produkcji, serii, numeru fabrycznego, producenta;  </w:t>
      </w:r>
    </w:p>
    <w:p w14:paraId="7899F9E4" w14:textId="77777777" w:rsidR="006305EA" w:rsidRPr="00005A29" w:rsidRDefault="00A07A4E" w:rsidP="006305EA">
      <w:pPr>
        <w:numPr>
          <w:ilvl w:val="1"/>
          <w:numId w:val="14"/>
        </w:numPr>
        <w:spacing w:after="143"/>
        <w:ind w:left="910" w:right="237" w:hanging="358"/>
        <w:rPr>
          <w:color w:val="000000" w:themeColor="text1"/>
        </w:rPr>
      </w:pPr>
      <w:r w:rsidRPr="00005A29">
        <w:rPr>
          <w:color w:val="000000" w:themeColor="text1"/>
        </w:rPr>
        <w:t xml:space="preserve">cena zakupionego przedmiotu nie może być niższa niż 3 000,00 zł.  </w:t>
      </w:r>
    </w:p>
    <w:p w14:paraId="461495B1" w14:textId="77777777" w:rsidR="006305EA" w:rsidRPr="00005A29" w:rsidRDefault="00CF32D4" w:rsidP="006305EA">
      <w:pPr>
        <w:pStyle w:val="Akapitzlist"/>
        <w:numPr>
          <w:ilvl w:val="0"/>
          <w:numId w:val="14"/>
        </w:numPr>
        <w:spacing w:after="143" w:line="360" w:lineRule="auto"/>
        <w:ind w:right="237"/>
        <w:rPr>
          <w:color w:val="000000" w:themeColor="text1"/>
        </w:rPr>
      </w:pPr>
      <w:r w:rsidRPr="00005A29">
        <w:rPr>
          <w:color w:val="000000" w:themeColor="text1"/>
        </w:rPr>
        <w:t>Zakupy dotyczące wyposażenia lub doposażenia stanowiska pracy nie mogą być dokonane od wstępnych, zstępnych, rodzeństwa oraz współmałżonka.</w:t>
      </w:r>
    </w:p>
    <w:p w14:paraId="1EBF7681" w14:textId="77777777" w:rsidR="00C61412" w:rsidRPr="00005A29" w:rsidRDefault="00C61412" w:rsidP="006305EA">
      <w:pPr>
        <w:pStyle w:val="Akapitzlist"/>
        <w:numPr>
          <w:ilvl w:val="0"/>
          <w:numId w:val="14"/>
        </w:numPr>
        <w:spacing w:line="360" w:lineRule="auto"/>
        <w:ind w:right="237"/>
        <w:rPr>
          <w:color w:val="000000" w:themeColor="text1"/>
        </w:rPr>
      </w:pPr>
      <w:r w:rsidRPr="00005A29">
        <w:rPr>
          <w:color w:val="000000" w:themeColor="text1"/>
        </w:rPr>
        <w:t xml:space="preserve">Dopuszcza się dokonywanie zakupów poza granicami Polski. W tym przypadku Wnioskodawca zobowiązany jest dostarczyć faktury i rachunki w kwotach brutto w oryginale oraz tłumaczenie przysięgłe tych dokumentów. Koszty związane z usługą tłumaczenia przysięgłego ponosi Wnioskodawca. Przeliczenie wartości zakupu w walucie obcej na PLN będzie następowało w oparciu o ogłoszony przez Narodowy </w:t>
      </w:r>
    </w:p>
    <w:p w14:paraId="3231E61E" w14:textId="77777777" w:rsidR="00C61412" w:rsidRPr="00005A29" w:rsidRDefault="00C61412" w:rsidP="00C61412">
      <w:pPr>
        <w:spacing w:after="56" w:line="368" w:lineRule="auto"/>
        <w:ind w:left="740" w:right="237" w:firstLine="0"/>
        <w:rPr>
          <w:color w:val="000000" w:themeColor="text1"/>
        </w:rPr>
      </w:pPr>
      <w:r w:rsidRPr="00005A29">
        <w:rPr>
          <w:color w:val="000000" w:themeColor="text1"/>
        </w:rPr>
        <w:t xml:space="preserve">Bank Polski średni kurs walut z dnia dokonania zakupu (oznaczonego na dowodzie zakupu).  </w:t>
      </w:r>
    </w:p>
    <w:p w14:paraId="3F55C9AA" w14:textId="77777777" w:rsidR="00C61412" w:rsidRPr="00005A29" w:rsidRDefault="00C61412">
      <w:pPr>
        <w:spacing w:after="56" w:line="368" w:lineRule="auto"/>
        <w:ind w:left="740" w:right="237" w:firstLine="0"/>
        <w:rPr>
          <w:color w:val="000000" w:themeColor="text1"/>
        </w:rPr>
      </w:pPr>
    </w:p>
    <w:p w14:paraId="59266482" w14:textId="77777777" w:rsidR="000B60BC" w:rsidRPr="00005A29" w:rsidRDefault="00615EB4">
      <w:pPr>
        <w:pStyle w:val="Nagwek3"/>
        <w:ind w:left="772" w:right="660"/>
        <w:rPr>
          <w:b w:val="0"/>
          <w:color w:val="000000" w:themeColor="text1"/>
        </w:rPr>
      </w:pPr>
      <w:r w:rsidRPr="00005A29">
        <w:rPr>
          <w:b w:val="0"/>
          <w:color w:val="000000" w:themeColor="text1"/>
        </w:rPr>
        <w:t>§ 17</w:t>
      </w:r>
      <w:r w:rsidR="00A07A4E" w:rsidRPr="00005A29">
        <w:rPr>
          <w:b w:val="0"/>
          <w:color w:val="000000" w:themeColor="text1"/>
        </w:rPr>
        <w:t xml:space="preserve"> </w:t>
      </w:r>
    </w:p>
    <w:p w14:paraId="30EAC2B1" w14:textId="77777777" w:rsidR="000B60BC" w:rsidRPr="00005A29" w:rsidRDefault="00A07A4E">
      <w:pPr>
        <w:spacing w:after="60" w:line="370" w:lineRule="auto"/>
        <w:ind w:left="752" w:right="237"/>
        <w:rPr>
          <w:color w:val="000000" w:themeColor="text1"/>
        </w:rPr>
      </w:pPr>
      <w:r w:rsidRPr="00005A29">
        <w:rPr>
          <w:color w:val="000000" w:themeColor="text1"/>
        </w:rPr>
        <w:t xml:space="preserve">1. Wnioskodawca zobowiązany jest do zwrotu w ciągu 30 dni od dnia otrzymania wezwania Starosty, kwoty przyznanej refundacji:  </w:t>
      </w:r>
    </w:p>
    <w:p w14:paraId="393BD69E" w14:textId="77777777" w:rsidR="000B60BC" w:rsidRPr="00005A29" w:rsidRDefault="00A07A4E">
      <w:pPr>
        <w:numPr>
          <w:ilvl w:val="0"/>
          <w:numId w:val="15"/>
        </w:numPr>
        <w:spacing w:after="37" w:line="359" w:lineRule="auto"/>
        <w:ind w:right="390" w:hanging="259"/>
        <w:rPr>
          <w:color w:val="000000" w:themeColor="text1"/>
        </w:rPr>
      </w:pPr>
      <w:r w:rsidRPr="00005A29">
        <w:rPr>
          <w:color w:val="000000" w:themeColor="text1"/>
        </w:rPr>
        <w:t xml:space="preserve">w całości, wraz z odsetkami ustawowymi naliczonymi od dnia uzyskania środków, w przypadku:  </w:t>
      </w:r>
    </w:p>
    <w:p w14:paraId="47A54ED4" w14:textId="77777777" w:rsidR="000B60BC" w:rsidRPr="00005A29" w:rsidRDefault="00A07A4E">
      <w:pPr>
        <w:numPr>
          <w:ilvl w:val="1"/>
          <w:numId w:val="15"/>
        </w:numPr>
        <w:spacing w:line="395" w:lineRule="auto"/>
        <w:ind w:left="1207" w:right="237" w:hanging="355"/>
        <w:rPr>
          <w:color w:val="000000" w:themeColor="text1"/>
        </w:rPr>
      </w:pPr>
      <w:r w:rsidRPr="00005A29">
        <w:rPr>
          <w:color w:val="000000" w:themeColor="text1"/>
        </w:rPr>
        <w:t xml:space="preserve">złożenia niezgodnych z prawdą oświadczeń, zaświadczeń lub informacji zawartych we wniosku o refundację,  </w:t>
      </w:r>
    </w:p>
    <w:p w14:paraId="2BCDF648" w14:textId="77777777" w:rsidR="000B60BC" w:rsidRPr="00005A29" w:rsidRDefault="00A07A4E">
      <w:pPr>
        <w:numPr>
          <w:ilvl w:val="1"/>
          <w:numId w:val="15"/>
        </w:numPr>
        <w:spacing w:after="129"/>
        <w:ind w:left="1207" w:right="237" w:hanging="355"/>
        <w:rPr>
          <w:color w:val="000000" w:themeColor="text1"/>
        </w:rPr>
      </w:pPr>
      <w:r w:rsidRPr="00005A29">
        <w:rPr>
          <w:color w:val="000000" w:themeColor="text1"/>
        </w:rPr>
        <w:t xml:space="preserve">naruszenia innych warunków umowy.  </w:t>
      </w:r>
    </w:p>
    <w:p w14:paraId="176DE4C7" w14:textId="77777777" w:rsidR="000B60BC" w:rsidRPr="00005A29" w:rsidRDefault="00A07A4E">
      <w:pPr>
        <w:numPr>
          <w:ilvl w:val="0"/>
          <w:numId w:val="15"/>
        </w:numPr>
        <w:spacing w:line="381" w:lineRule="auto"/>
        <w:ind w:right="390" w:hanging="259"/>
        <w:rPr>
          <w:color w:val="000000" w:themeColor="text1"/>
        </w:rPr>
      </w:pPr>
      <w:r w:rsidRPr="00005A29">
        <w:rPr>
          <w:color w:val="000000" w:themeColor="text1"/>
        </w:rPr>
        <w:lastRenderedPageBreak/>
        <w:t xml:space="preserve">w wysokości proporcjonalnej do okresu niezatrudniania na utworzonych stanowiskach </w:t>
      </w:r>
      <w:r w:rsidR="001C42F2" w:rsidRPr="00005A29">
        <w:rPr>
          <w:color w:val="000000" w:themeColor="text1"/>
        </w:rPr>
        <w:t xml:space="preserve">pracy skierowanych bezrobotnych </w:t>
      </w:r>
      <w:r w:rsidRPr="00005A29">
        <w:rPr>
          <w:color w:val="000000" w:themeColor="text1"/>
        </w:rPr>
        <w:t xml:space="preserve"> wraz z odsetkami ustawowymi naliczonymi od dnia otrzymania środków, w przypadku niespełnienia warunków, </w:t>
      </w:r>
      <w:r w:rsidR="001C42F2" w:rsidRPr="00005A29">
        <w:rPr>
          <w:color w:val="000000" w:themeColor="text1"/>
        </w:rPr>
        <w:t xml:space="preserve">          </w:t>
      </w:r>
      <w:r w:rsidRPr="00005A29">
        <w:rPr>
          <w:color w:val="000000" w:themeColor="text1"/>
        </w:rPr>
        <w:t>o których mowa w §</w:t>
      </w:r>
      <w:r w:rsidR="001C33D3" w:rsidRPr="00005A29">
        <w:rPr>
          <w:color w:val="000000" w:themeColor="text1"/>
        </w:rPr>
        <w:t xml:space="preserve"> </w:t>
      </w:r>
      <w:r w:rsidRPr="00005A29">
        <w:rPr>
          <w:color w:val="000000" w:themeColor="text1"/>
        </w:rPr>
        <w:t>1</w:t>
      </w:r>
      <w:r w:rsidR="0006540D" w:rsidRPr="00005A29">
        <w:rPr>
          <w:color w:val="000000" w:themeColor="text1"/>
        </w:rPr>
        <w:t>4</w:t>
      </w:r>
      <w:r w:rsidRPr="00005A29">
        <w:rPr>
          <w:color w:val="000000" w:themeColor="text1"/>
        </w:rPr>
        <w:t xml:space="preserve"> ust. 2 pkt 1 lub pkt 2.  </w:t>
      </w:r>
    </w:p>
    <w:p w14:paraId="6DEE57BE" w14:textId="77777777" w:rsidR="000B60BC" w:rsidRPr="00005A29" w:rsidRDefault="00A07A4E">
      <w:pPr>
        <w:spacing w:after="42" w:line="384" w:lineRule="auto"/>
        <w:ind w:left="752" w:right="237"/>
        <w:rPr>
          <w:color w:val="000000" w:themeColor="text1"/>
        </w:rPr>
      </w:pPr>
      <w:r w:rsidRPr="00005A29">
        <w:rPr>
          <w:color w:val="000000" w:themeColor="text1"/>
        </w:rPr>
        <w:t xml:space="preserve">2. 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 jaki pozostał do 24 miesięcy zatrudnienia lub utrzymania stanowiska pracy. Od kwoty podlegającej zwrotowi nie nalicza się odsetek ustawowych.  </w:t>
      </w:r>
    </w:p>
    <w:p w14:paraId="6BA90FBA" w14:textId="77777777" w:rsidR="000B60BC" w:rsidRPr="00005A29" w:rsidRDefault="00615EB4">
      <w:pPr>
        <w:pStyle w:val="Nagwek3"/>
        <w:spacing w:after="241"/>
        <w:ind w:left="772" w:right="660"/>
        <w:rPr>
          <w:b w:val="0"/>
          <w:color w:val="000000" w:themeColor="text1"/>
        </w:rPr>
      </w:pPr>
      <w:r w:rsidRPr="00005A29">
        <w:rPr>
          <w:b w:val="0"/>
          <w:color w:val="000000" w:themeColor="text1"/>
        </w:rPr>
        <w:t>§ 18</w:t>
      </w:r>
      <w:r w:rsidR="00A07A4E" w:rsidRPr="00005A29">
        <w:rPr>
          <w:b w:val="0"/>
          <w:color w:val="000000" w:themeColor="text1"/>
        </w:rPr>
        <w:t xml:space="preserve">  </w:t>
      </w:r>
    </w:p>
    <w:p w14:paraId="4499DCBE" w14:textId="59602833" w:rsidR="00242B2C" w:rsidRPr="00005A29" w:rsidRDefault="00A07A4E" w:rsidP="00242B2C">
      <w:pPr>
        <w:pStyle w:val="Akapitzlist"/>
        <w:numPr>
          <w:ilvl w:val="0"/>
          <w:numId w:val="37"/>
        </w:numPr>
        <w:spacing w:after="75" w:line="389" w:lineRule="auto"/>
        <w:ind w:right="237"/>
        <w:rPr>
          <w:color w:val="000000" w:themeColor="text1"/>
        </w:rPr>
      </w:pPr>
      <w:r w:rsidRPr="00005A29">
        <w:rPr>
          <w:color w:val="000000" w:themeColor="text1"/>
        </w:rPr>
        <w:t xml:space="preserve">W celu zapewnienia dotrzymania warunków umowy i właściwego wykorzystania środków Wnioskodawca zobowiązany jest do złożenia zabezpieczenia zwrotu otrzymanej refundacji w formie:  </w:t>
      </w:r>
    </w:p>
    <w:p w14:paraId="124C4EEC" w14:textId="066C70C1" w:rsidR="000B60BC" w:rsidRPr="00005A29" w:rsidRDefault="002A5105" w:rsidP="008C2EFC">
      <w:pPr>
        <w:numPr>
          <w:ilvl w:val="0"/>
          <w:numId w:val="16"/>
        </w:numPr>
        <w:spacing w:after="143" w:line="360" w:lineRule="auto"/>
        <w:ind w:left="919" w:right="194" w:hanging="358"/>
        <w:rPr>
          <w:color w:val="000000" w:themeColor="text1"/>
        </w:rPr>
      </w:pPr>
      <w:r w:rsidRPr="00005A29">
        <w:rPr>
          <w:color w:val="000000" w:themeColor="text1"/>
        </w:rPr>
        <w:t xml:space="preserve">poręczenia </w:t>
      </w:r>
      <w:r w:rsidR="008D74BB" w:rsidRPr="00005A29">
        <w:rPr>
          <w:color w:val="000000" w:themeColor="text1"/>
        </w:rPr>
        <w:t xml:space="preserve">2 osób fizycznych/ prawnych w przypadku utworzenia 1-2 stanowisk pracy, 4 osób fizycznych/prawnych w przypadku utworzenia 3-4 stanowisk pracy </w:t>
      </w:r>
    </w:p>
    <w:p w14:paraId="6F70C5DB" w14:textId="6297860B" w:rsidR="002A5105" w:rsidRPr="00005A29" w:rsidRDefault="002A5105" w:rsidP="008C2EFC">
      <w:pPr>
        <w:pStyle w:val="Akapitzlist"/>
        <w:numPr>
          <w:ilvl w:val="0"/>
          <w:numId w:val="16"/>
        </w:numPr>
        <w:spacing w:before="120" w:line="360" w:lineRule="auto"/>
        <w:ind w:left="964"/>
        <w:rPr>
          <w:color w:val="000000" w:themeColor="text1"/>
        </w:rPr>
      </w:pPr>
      <w:r w:rsidRPr="00005A29">
        <w:rPr>
          <w:color w:val="000000" w:themeColor="text1"/>
        </w:rPr>
        <w:t>weksla z poręczeniem wekslowym (</w:t>
      </w:r>
      <w:proofErr w:type="spellStart"/>
      <w:r w:rsidRPr="00005A29">
        <w:rPr>
          <w:color w:val="000000" w:themeColor="text1"/>
        </w:rPr>
        <w:t>aval</w:t>
      </w:r>
      <w:proofErr w:type="spellEnd"/>
      <w:r w:rsidRPr="00005A29">
        <w:rPr>
          <w:color w:val="000000" w:themeColor="text1"/>
        </w:rPr>
        <w:t>) 2 osób fizycznych</w:t>
      </w:r>
      <w:r w:rsidR="00686F2B" w:rsidRPr="00005A29">
        <w:rPr>
          <w:color w:val="000000" w:themeColor="text1"/>
        </w:rPr>
        <w:t>/prawnych</w:t>
      </w:r>
      <w:r w:rsidR="007E5D75" w:rsidRPr="00005A29">
        <w:rPr>
          <w:color w:val="000000" w:themeColor="text1"/>
        </w:rPr>
        <w:t xml:space="preserve"> w przypadku utworzenia 1-2 stanowisk pracy</w:t>
      </w:r>
      <w:r w:rsidR="001D5281" w:rsidRPr="00005A29">
        <w:rPr>
          <w:color w:val="000000" w:themeColor="text1"/>
        </w:rPr>
        <w:t>, 4 osób fizycznych/prawnych w przypadku utworzenia 3-4 stanowisk pracy</w:t>
      </w:r>
      <w:r w:rsidR="007E5D75" w:rsidRPr="00005A29">
        <w:rPr>
          <w:color w:val="000000" w:themeColor="text1"/>
        </w:rPr>
        <w:t xml:space="preserve"> </w:t>
      </w:r>
      <w:r w:rsidRPr="00005A29">
        <w:rPr>
          <w:color w:val="000000" w:themeColor="text1"/>
        </w:rPr>
        <w:t xml:space="preserve">; </w:t>
      </w:r>
    </w:p>
    <w:p w14:paraId="60D38775" w14:textId="76B499B3" w:rsidR="002B654D" w:rsidRPr="00005A29" w:rsidRDefault="002B654D" w:rsidP="00686F2B">
      <w:pPr>
        <w:numPr>
          <w:ilvl w:val="0"/>
          <w:numId w:val="16"/>
        </w:numPr>
        <w:spacing w:before="120" w:after="143" w:line="276" w:lineRule="auto"/>
        <w:ind w:left="964" w:right="194" w:hanging="358"/>
        <w:rPr>
          <w:color w:val="000000" w:themeColor="text1"/>
        </w:rPr>
      </w:pPr>
      <w:r w:rsidRPr="00005A29">
        <w:rPr>
          <w:color w:val="000000" w:themeColor="text1"/>
        </w:rPr>
        <w:t>gwarancja bankowa;</w:t>
      </w:r>
    </w:p>
    <w:p w14:paraId="45EB103C" w14:textId="17399B0E" w:rsidR="002B654D" w:rsidRPr="00005A29" w:rsidRDefault="002B654D" w:rsidP="00B4249A">
      <w:pPr>
        <w:numPr>
          <w:ilvl w:val="0"/>
          <w:numId w:val="16"/>
        </w:numPr>
        <w:spacing w:after="143" w:line="276" w:lineRule="auto"/>
        <w:ind w:left="919" w:right="194" w:hanging="358"/>
        <w:rPr>
          <w:color w:val="000000" w:themeColor="text1"/>
        </w:rPr>
      </w:pPr>
      <w:r w:rsidRPr="00005A29">
        <w:rPr>
          <w:color w:val="000000" w:themeColor="text1"/>
        </w:rPr>
        <w:t>zastaw rejestrowy na prawach lub rzeczach;</w:t>
      </w:r>
    </w:p>
    <w:p w14:paraId="517FB730" w14:textId="64EF44E6" w:rsidR="002B654D" w:rsidRPr="00005A29" w:rsidRDefault="002B654D" w:rsidP="00B4249A">
      <w:pPr>
        <w:numPr>
          <w:ilvl w:val="0"/>
          <w:numId w:val="16"/>
        </w:numPr>
        <w:spacing w:after="143" w:line="276" w:lineRule="auto"/>
        <w:ind w:left="919" w:right="194" w:hanging="358"/>
        <w:rPr>
          <w:color w:val="000000" w:themeColor="text1"/>
        </w:rPr>
      </w:pPr>
      <w:r w:rsidRPr="00005A29">
        <w:rPr>
          <w:color w:val="000000" w:themeColor="text1"/>
        </w:rPr>
        <w:t>blokada środków zgromadzonych na rachunku płatniczym</w:t>
      </w:r>
      <w:r w:rsidR="003871BB" w:rsidRPr="00005A29">
        <w:rPr>
          <w:color w:val="000000" w:themeColor="text1"/>
        </w:rPr>
        <w:t>.</w:t>
      </w:r>
    </w:p>
    <w:p w14:paraId="04A16802" w14:textId="07D5A36B" w:rsidR="000B60BC" w:rsidRPr="00005A29" w:rsidRDefault="00A07A4E" w:rsidP="003907B1">
      <w:pPr>
        <w:spacing w:after="120"/>
        <w:ind w:left="386" w:right="238" w:firstLine="0"/>
        <w:rPr>
          <w:color w:val="000000" w:themeColor="text1"/>
        </w:rPr>
      </w:pPr>
      <w:r w:rsidRPr="00005A29">
        <w:rPr>
          <w:color w:val="000000" w:themeColor="text1"/>
          <w:sz w:val="24"/>
        </w:rPr>
        <w:t xml:space="preserve">2. </w:t>
      </w:r>
      <w:r w:rsidRPr="00005A29">
        <w:rPr>
          <w:color w:val="000000" w:themeColor="text1"/>
        </w:rPr>
        <w:t>W przypadku zabezpieczenia, o którym mowa w ust.1 pkt 1</w:t>
      </w:r>
      <w:r w:rsidR="00F0789C" w:rsidRPr="00005A29">
        <w:rPr>
          <w:color w:val="000000" w:themeColor="text1"/>
        </w:rPr>
        <w:t xml:space="preserve"> i 2</w:t>
      </w:r>
      <w:r w:rsidRPr="00005A29">
        <w:rPr>
          <w:color w:val="000000" w:themeColor="text1"/>
        </w:rPr>
        <w:t xml:space="preserve"> poręczycielem mo</w:t>
      </w:r>
      <w:r w:rsidR="009F1012" w:rsidRPr="00005A29">
        <w:rPr>
          <w:color w:val="000000" w:themeColor="text1"/>
        </w:rPr>
        <w:t>gą</w:t>
      </w:r>
      <w:r w:rsidRPr="00005A29">
        <w:rPr>
          <w:color w:val="000000" w:themeColor="text1"/>
        </w:rPr>
        <w:t xml:space="preserve"> być:  </w:t>
      </w:r>
    </w:p>
    <w:p w14:paraId="3F1FBFE3" w14:textId="7141E88E" w:rsidR="000B60BC" w:rsidRPr="00005A29" w:rsidRDefault="00A07A4E">
      <w:pPr>
        <w:numPr>
          <w:ilvl w:val="0"/>
          <w:numId w:val="17"/>
        </w:numPr>
        <w:spacing w:line="377" w:lineRule="auto"/>
        <w:ind w:left="910" w:right="169" w:hanging="358"/>
        <w:rPr>
          <w:color w:val="000000" w:themeColor="text1"/>
        </w:rPr>
      </w:pPr>
      <w:r w:rsidRPr="00005A29">
        <w:rPr>
          <w:color w:val="000000" w:themeColor="text1"/>
        </w:rPr>
        <w:t>osob</w:t>
      </w:r>
      <w:r w:rsidR="009F1012" w:rsidRPr="00005A29">
        <w:rPr>
          <w:color w:val="000000" w:themeColor="text1"/>
        </w:rPr>
        <w:t>y</w:t>
      </w:r>
      <w:r w:rsidRPr="00005A29">
        <w:rPr>
          <w:color w:val="000000" w:themeColor="text1"/>
        </w:rPr>
        <w:t xml:space="preserve"> fizyczn</w:t>
      </w:r>
      <w:r w:rsidR="009F1012" w:rsidRPr="00005A29">
        <w:rPr>
          <w:color w:val="000000" w:themeColor="text1"/>
        </w:rPr>
        <w:t>e</w:t>
      </w:r>
      <w:r w:rsidRPr="00005A29">
        <w:rPr>
          <w:color w:val="000000" w:themeColor="text1"/>
        </w:rPr>
        <w:t xml:space="preserve"> pozostając</w:t>
      </w:r>
      <w:r w:rsidR="009F1012" w:rsidRPr="00005A29">
        <w:rPr>
          <w:color w:val="000000" w:themeColor="text1"/>
        </w:rPr>
        <w:t>e</w:t>
      </w:r>
      <w:r w:rsidR="008C2EFC" w:rsidRPr="00005A29">
        <w:rPr>
          <w:color w:val="000000" w:themeColor="text1"/>
        </w:rPr>
        <w:t xml:space="preserve"> w stosunku pracy u</w:t>
      </w:r>
      <w:r w:rsidRPr="00005A29">
        <w:rPr>
          <w:color w:val="000000" w:themeColor="text1"/>
        </w:rPr>
        <w:t xml:space="preserve"> pracodawcy nie będącego w stanie likwidacji lub upadłości, zatrudnion</w:t>
      </w:r>
      <w:r w:rsidR="009F1012" w:rsidRPr="00005A29">
        <w:rPr>
          <w:color w:val="000000" w:themeColor="text1"/>
        </w:rPr>
        <w:t>e</w:t>
      </w:r>
      <w:r w:rsidRPr="00005A29">
        <w:rPr>
          <w:color w:val="000000" w:themeColor="text1"/>
        </w:rPr>
        <w:t xml:space="preserve"> na czas nieokreślony</w:t>
      </w:r>
      <w:r w:rsidR="00E05F6F" w:rsidRPr="00005A29">
        <w:rPr>
          <w:color w:val="000000" w:themeColor="text1"/>
        </w:rPr>
        <w:t xml:space="preserve">, </w:t>
      </w:r>
      <w:r w:rsidRPr="00005A29">
        <w:rPr>
          <w:color w:val="000000" w:themeColor="text1"/>
        </w:rPr>
        <w:t>licząc od dnia złożenia wniosku w sprawie udzielenia z Funduszu Pracy refundacji kosztów wyposażenia lub doposażenia stanowiska pracy dla skierowanego bezrobotnego, skierowanego opiekuna lub skierowanego poszukującego pracy absolwenta, nie będąc</w:t>
      </w:r>
      <w:r w:rsidR="002E104D" w:rsidRPr="00005A29">
        <w:rPr>
          <w:color w:val="000000" w:themeColor="text1"/>
        </w:rPr>
        <w:t>e</w:t>
      </w:r>
      <w:r w:rsidRPr="00005A29">
        <w:rPr>
          <w:color w:val="000000" w:themeColor="text1"/>
        </w:rPr>
        <w:t xml:space="preserve"> w okresie wypowiedzenia, wobec któr</w:t>
      </w:r>
      <w:r w:rsidR="002E104D" w:rsidRPr="00005A29">
        <w:rPr>
          <w:color w:val="000000" w:themeColor="text1"/>
        </w:rPr>
        <w:t>ych</w:t>
      </w:r>
      <w:r w:rsidRPr="00005A29">
        <w:rPr>
          <w:color w:val="000000" w:themeColor="text1"/>
        </w:rPr>
        <w:t xml:space="preserve"> nie są ustanowione zajęcia sądowe lub administracyjne i osiągając</w:t>
      </w:r>
      <w:r w:rsidR="002E104D" w:rsidRPr="00005A29">
        <w:rPr>
          <w:color w:val="000000" w:themeColor="text1"/>
        </w:rPr>
        <w:t>e</w:t>
      </w:r>
      <w:r w:rsidRPr="00005A29">
        <w:rPr>
          <w:color w:val="000000" w:themeColor="text1"/>
        </w:rPr>
        <w:t xml:space="preserve"> z tego tytułu wynagro</w:t>
      </w:r>
      <w:r w:rsidR="004F4446" w:rsidRPr="00005A29">
        <w:rPr>
          <w:color w:val="000000" w:themeColor="text1"/>
        </w:rPr>
        <w:t xml:space="preserve">dzenie w wysokości co najmniej </w:t>
      </w:r>
      <w:r w:rsidR="007A4A53" w:rsidRPr="00005A29">
        <w:rPr>
          <w:color w:val="000000" w:themeColor="text1"/>
        </w:rPr>
        <w:t xml:space="preserve">         </w:t>
      </w:r>
      <w:r w:rsidR="0048351E" w:rsidRPr="00005A29">
        <w:rPr>
          <w:color w:val="000000" w:themeColor="text1"/>
        </w:rPr>
        <w:t>6 000</w:t>
      </w:r>
      <w:r w:rsidRPr="00005A29">
        <w:rPr>
          <w:color w:val="000000" w:themeColor="text1"/>
        </w:rPr>
        <w:t xml:space="preserve">,00 zł. </w:t>
      </w:r>
      <w:r w:rsidR="00451BB5" w:rsidRPr="00005A29">
        <w:rPr>
          <w:color w:val="000000" w:themeColor="text1"/>
        </w:rPr>
        <w:t>b</w:t>
      </w:r>
      <w:r w:rsidRPr="00005A29">
        <w:rPr>
          <w:color w:val="000000" w:themeColor="text1"/>
        </w:rPr>
        <w:t>rutto</w:t>
      </w:r>
      <w:r w:rsidR="00451BB5" w:rsidRPr="00005A29">
        <w:rPr>
          <w:color w:val="000000" w:themeColor="text1"/>
        </w:rPr>
        <w:t xml:space="preserve"> w</w:t>
      </w:r>
      <w:r w:rsidRPr="00005A29">
        <w:rPr>
          <w:color w:val="000000" w:themeColor="text1"/>
        </w:rPr>
        <w:t xml:space="preserve"> </w:t>
      </w:r>
      <w:r w:rsidR="00451BB5" w:rsidRPr="00005A29">
        <w:rPr>
          <w:color w:val="000000" w:themeColor="text1"/>
        </w:rPr>
        <w:t xml:space="preserve">przypadku każdej z osób </w:t>
      </w:r>
      <w:r w:rsidRPr="00005A29">
        <w:rPr>
          <w:color w:val="000000" w:themeColor="text1"/>
        </w:rPr>
        <w:t>(należy przedstawić oryginał zaświadczenia z zakładu pracy poświadczające</w:t>
      </w:r>
      <w:r w:rsidR="00451BB5" w:rsidRPr="00005A29">
        <w:rPr>
          <w:color w:val="000000" w:themeColor="text1"/>
        </w:rPr>
        <w:t>go m.in. wysokość wynagrodzenia).</w:t>
      </w:r>
      <w:r w:rsidRPr="00005A29">
        <w:rPr>
          <w:color w:val="000000" w:themeColor="text1"/>
        </w:rPr>
        <w:t xml:space="preserve"> Zaświadczenie powinno być wystawione nie wcześniej niż 30 dni przed dniem złożenia wniosku. Wzór zaświadczenia jest dostępny na stronie ww</w:t>
      </w:r>
      <w:r w:rsidR="006542E6" w:rsidRPr="00005A29">
        <w:rPr>
          <w:color w:val="000000" w:themeColor="text1"/>
        </w:rPr>
        <w:t>w.ozarowmazowiecki.praca.gov.pl</w:t>
      </w:r>
      <w:r w:rsidRPr="00005A29">
        <w:rPr>
          <w:color w:val="000000" w:themeColor="text1"/>
        </w:rPr>
        <w:t xml:space="preserve">;  </w:t>
      </w:r>
    </w:p>
    <w:p w14:paraId="401132EB" w14:textId="55A1074B" w:rsidR="000B60BC" w:rsidRPr="00005A29" w:rsidRDefault="00A07A4E">
      <w:pPr>
        <w:numPr>
          <w:ilvl w:val="0"/>
          <w:numId w:val="17"/>
        </w:numPr>
        <w:spacing w:line="383" w:lineRule="auto"/>
        <w:ind w:left="910" w:right="169" w:hanging="358"/>
        <w:rPr>
          <w:color w:val="000000" w:themeColor="text1"/>
        </w:rPr>
      </w:pPr>
      <w:r w:rsidRPr="00005A29">
        <w:rPr>
          <w:color w:val="000000" w:themeColor="text1"/>
        </w:rPr>
        <w:lastRenderedPageBreak/>
        <w:t>osob</w:t>
      </w:r>
      <w:r w:rsidR="002E104D" w:rsidRPr="00005A29">
        <w:rPr>
          <w:color w:val="000000" w:themeColor="text1"/>
        </w:rPr>
        <w:t>y</w:t>
      </w:r>
      <w:r w:rsidRPr="00005A29">
        <w:rPr>
          <w:color w:val="000000" w:themeColor="text1"/>
        </w:rPr>
        <w:t xml:space="preserve"> fizyczn</w:t>
      </w:r>
      <w:r w:rsidR="002E104D" w:rsidRPr="00005A29">
        <w:rPr>
          <w:color w:val="000000" w:themeColor="text1"/>
        </w:rPr>
        <w:t>e</w:t>
      </w:r>
      <w:r w:rsidRPr="00005A29">
        <w:rPr>
          <w:color w:val="000000" w:themeColor="text1"/>
        </w:rPr>
        <w:t xml:space="preserve"> prowadząc</w:t>
      </w:r>
      <w:r w:rsidR="002E104D" w:rsidRPr="00005A29">
        <w:rPr>
          <w:color w:val="000000" w:themeColor="text1"/>
        </w:rPr>
        <w:t>e</w:t>
      </w:r>
      <w:r w:rsidRPr="00005A29">
        <w:rPr>
          <w:color w:val="000000" w:themeColor="text1"/>
        </w:rPr>
        <w:t xml:space="preserve"> działalność gospodarczą (należy przedstawić zeznanie </w:t>
      </w:r>
      <w:r w:rsidR="003B1428" w:rsidRPr="00005A29">
        <w:rPr>
          <w:color w:val="000000" w:themeColor="text1"/>
        </w:rPr>
        <w:t xml:space="preserve">     </w:t>
      </w:r>
      <w:r w:rsidRPr="00005A29">
        <w:rPr>
          <w:color w:val="000000" w:themeColor="text1"/>
        </w:rPr>
        <w:t>o wysokości osiągniętego dochodu w ostatnim roku podatkowym przed dniem złożenia wniosku / PIT-36 lub PIT-36 L – (kserokopia i oryginał do wglądu) oraz</w:t>
      </w:r>
      <w:r w:rsidR="005E09C6" w:rsidRPr="00005A29">
        <w:rPr>
          <w:color w:val="000000" w:themeColor="text1"/>
        </w:rPr>
        <w:t xml:space="preserve"> aktualne </w:t>
      </w:r>
      <w:r w:rsidRPr="00005A29">
        <w:rPr>
          <w:color w:val="000000" w:themeColor="text1"/>
        </w:rPr>
        <w:t xml:space="preserve"> zaświadczenie z Urzędu Skarbowego i Zakładu Ubezpieczeń Społecznych o niezaleganiu w opłatach). Wysokość osiągniętego dochodu z tytułu prowadzenia działalności gospodarcz</w:t>
      </w:r>
      <w:r w:rsidR="004F4446" w:rsidRPr="00005A29">
        <w:rPr>
          <w:color w:val="000000" w:themeColor="text1"/>
        </w:rPr>
        <w:t xml:space="preserve">ej powinna wynosić co najmniej </w:t>
      </w:r>
      <w:r w:rsidR="0048351E" w:rsidRPr="00005A29">
        <w:rPr>
          <w:color w:val="000000" w:themeColor="text1"/>
        </w:rPr>
        <w:t>80</w:t>
      </w:r>
      <w:r w:rsidRPr="00005A29">
        <w:rPr>
          <w:color w:val="000000" w:themeColor="text1"/>
        </w:rPr>
        <w:t xml:space="preserve"> 000,00 zł. </w:t>
      </w:r>
      <w:r w:rsidR="000665DA" w:rsidRPr="00005A29">
        <w:rPr>
          <w:color w:val="000000" w:themeColor="text1"/>
        </w:rPr>
        <w:t>b</w:t>
      </w:r>
      <w:r w:rsidRPr="00005A29">
        <w:rPr>
          <w:color w:val="000000" w:themeColor="text1"/>
        </w:rPr>
        <w:t>rutto</w:t>
      </w:r>
      <w:r w:rsidR="00451BB5" w:rsidRPr="00005A29">
        <w:rPr>
          <w:color w:val="000000" w:themeColor="text1"/>
        </w:rPr>
        <w:t xml:space="preserve"> </w:t>
      </w:r>
      <w:r w:rsidR="008476D6" w:rsidRPr="00005A29">
        <w:rPr>
          <w:color w:val="000000" w:themeColor="text1"/>
        </w:rPr>
        <w:t xml:space="preserve">                  </w:t>
      </w:r>
      <w:r w:rsidR="00451BB5" w:rsidRPr="00005A29">
        <w:rPr>
          <w:color w:val="000000" w:themeColor="text1"/>
        </w:rPr>
        <w:t>w</w:t>
      </w:r>
      <w:r w:rsidR="000665DA" w:rsidRPr="00005A29">
        <w:rPr>
          <w:color w:val="000000" w:themeColor="text1"/>
        </w:rPr>
        <w:t xml:space="preserve"> przypadku każdej z </w:t>
      </w:r>
      <w:r w:rsidR="00176A96" w:rsidRPr="00005A29">
        <w:rPr>
          <w:color w:val="000000" w:themeColor="text1"/>
        </w:rPr>
        <w:t>osób</w:t>
      </w:r>
      <w:r w:rsidR="00451BB5" w:rsidRPr="00005A29">
        <w:rPr>
          <w:color w:val="000000" w:themeColor="text1"/>
        </w:rPr>
        <w:t xml:space="preserve"> </w:t>
      </w:r>
      <w:r w:rsidRPr="00005A29">
        <w:rPr>
          <w:color w:val="000000" w:themeColor="text1"/>
        </w:rPr>
        <w:t xml:space="preserve">;  </w:t>
      </w:r>
    </w:p>
    <w:p w14:paraId="561A6FC0" w14:textId="424CB642" w:rsidR="006B09D7" w:rsidRPr="00005A29" w:rsidRDefault="00A07A4E" w:rsidP="009725BB">
      <w:pPr>
        <w:numPr>
          <w:ilvl w:val="0"/>
          <w:numId w:val="17"/>
        </w:numPr>
        <w:spacing w:line="377" w:lineRule="auto"/>
        <w:ind w:left="910" w:right="169" w:hanging="358"/>
        <w:rPr>
          <w:color w:val="000000" w:themeColor="text1"/>
        </w:rPr>
      </w:pPr>
      <w:r w:rsidRPr="00005A29">
        <w:rPr>
          <w:color w:val="000000" w:themeColor="text1"/>
        </w:rPr>
        <w:t>osob</w:t>
      </w:r>
      <w:r w:rsidR="002E104D" w:rsidRPr="00005A29">
        <w:rPr>
          <w:color w:val="000000" w:themeColor="text1"/>
        </w:rPr>
        <w:t>y</w:t>
      </w:r>
      <w:r w:rsidRPr="00005A29">
        <w:rPr>
          <w:color w:val="000000" w:themeColor="text1"/>
        </w:rPr>
        <w:t xml:space="preserve"> posiadając</w:t>
      </w:r>
      <w:r w:rsidR="002E104D" w:rsidRPr="00005A29">
        <w:rPr>
          <w:color w:val="000000" w:themeColor="text1"/>
        </w:rPr>
        <w:t>e</w:t>
      </w:r>
      <w:r w:rsidRPr="00005A29">
        <w:rPr>
          <w:color w:val="000000" w:themeColor="text1"/>
        </w:rPr>
        <w:t xml:space="preserve"> prawo do emerytury lub renty stałej (należy przedstawić decyzję o przyznaniu emerytury lub renty – kserokopia i oryginał do wglądu oraz odcinki lub wyciągi bankowe poświadczające uzyskanie świadczeń za ostatni kwartał). Wysokość emerytury lub ren</w:t>
      </w:r>
      <w:r w:rsidR="004F4446" w:rsidRPr="00005A29">
        <w:rPr>
          <w:color w:val="000000" w:themeColor="text1"/>
        </w:rPr>
        <w:t xml:space="preserve">ty powinna wynosić co najmniej </w:t>
      </w:r>
      <w:r w:rsidR="0048351E" w:rsidRPr="00005A29">
        <w:rPr>
          <w:color w:val="000000" w:themeColor="text1"/>
        </w:rPr>
        <w:t>5 0</w:t>
      </w:r>
      <w:r w:rsidRPr="00005A29">
        <w:rPr>
          <w:color w:val="000000" w:themeColor="text1"/>
        </w:rPr>
        <w:t>00,00 zł. brutto miesięcznie</w:t>
      </w:r>
      <w:r w:rsidR="00CB78BC" w:rsidRPr="00005A29">
        <w:rPr>
          <w:color w:val="000000" w:themeColor="text1"/>
        </w:rPr>
        <w:t xml:space="preserve"> w przypadku każdej z osób</w:t>
      </w:r>
      <w:r w:rsidRPr="00005A29">
        <w:rPr>
          <w:color w:val="000000" w:themeColor="text1"/>
        </w:rPr>
        <w:t xml:space="preserve">.  </w:t>
      </w:r>
    </w:p>
    <w:p w14:paraId="6391A96A" w14:textId="547211B1" w:rsidR="009725BB" w:rsidRPr="00005A29" w:rsidRDefault="009725BB" w:rsidP="000455FA">
      <w:pPr>
        <w:pStyle w:val="Akapitzlist"/>
        <w:numPr>
          <w:ilvl w:val="0"/>
          <w:numId w:val="18"/>
        </w:numPr>
        <w:spacing w:line="394" w:lineRule="auto"/>
        <w:ind w:left="709"/>
        <w:rPr>
          <w:color w:val="000000" w:themeColor="text1"/>
        </w:rPr>
      </w:pPr>
      <w:r w:rsidRPr="00005A29">
        <w:rPr>
          <w:color w:val="000000" w:themeColor="text1"/>
        </w:rPr>
        <w:t>W przypadku wyboru poręczenia os</w:t>
      </w:r>
      <w:r w:rsidR="008D0C2B" w:rsidRPr="00005A29">
        <w:rPr>
          <w:color w:val="000000" w:themeColor="text1"/>
        </w:rPr>
        <w:t>ó</w:t>
      </w:r>
      <w:r w:rsidRPr="00005A29">
        <w:rPr>
          <w:color w:val="000000" w:themeColor="text1"/>
        </w:rPr>
        <w:t>b prawn</w:t>
      </w:r>
      <w:r w:rsidR="008D0C2B" w:rsidRPr="00005A29">
        <w:rPr>
          <w:color w:val="000000" w:themeColor="text1"/>
        </w:rPr>
        <w:t>ych</w:t>
      </w:r>
      <w:r w:rsidR="00385A50" w:rsidRPr="00005A29">
        <w:rPr>
          <w:color w:val="000000" w:themeColor="text1"/>
        </w:rPr>
        <w:t xml:space="preserve">, których </w:t>
      </w:r>
      <w:r w:rsidR="006D4FE8" w:rsidRPr="00005A29">
        <w:rPr>
          <w:color w:val="000000" w:themeColor="text1"/>
        </w:rPr>
        <w:t>działalność</w:t>
      </w:r>
      <w:r w:rsidR="004361AF" w:rsidRPr="00005A29">
        <w:rPr>
          <w:color w:val="000000" w:themeColor="text1"/>
        </w:rPr>
        <w:t xml:space="preserve"> nie jest w stanie likwidacji lub upadłości,</w:t>
      </w:r>
      <w:r w:rsidR="008476D6" w:rsidRPr="00005A29">
        <w:rPr>
          <w:color w:val="000000" w:themeColor="text1"/>
        </w:rPr>
        <w:t xml:space="preserve"> </w:t>
      </w:r>
      <w:r w:rsidRPr="00005A29">
        <w:rPr>
          <w:color w:val="000000" w:themeColor="text1"/>
        </w:rPr>
        <w:t xml:space="preserve">do wniosku należy dołączyć </w:t>
      </w:r>
      <w:r w:rsidR="004361AF" w:rsidRPr="00005A29">
        <w:rPr>
          <w:color w:val="000000" w:themeColor="text1"/>
        </w:rPr>
        <w:t xml:space="preserve">zaświadczenie </w:t>
      </w:r>
      <w:r w:rsidR="00D548C3" w:rsidRPr="00005A29">
        <w:rPr>
          <w:color w:val="000000" w:themeColor="text1"/>
        </w:rPr>
        <w:t xml:space="preserve">o dochodach z Urzędu Skarbowego (średnia z ostatnich 3 miesięcy) oraz </w:t>
      </w:r>
      <w:r w:rsidR="00CB78BC" w:rsidRPr="00005A29">
        <w:rPr>
          <w:color w:val="000000" w:themeColor="text1"/>
        </w:rPr>
        <w:t xml:space="preserve">aktualne </w:t>
      </w:r>
      <w:r w:rsidR="00D548C3" w:rsidRPr="00005A29">
        <w:rPr>
          <w:color w:val="000000" w:themeColor="text1"/>
        </w:rPr>
        <w:t xml:space="preserve">zaświadczenie </w:t>
      </w:r>
      <w:r w:rsidRPr="00005A29">
        <w:rPr>
          <w:color w:val="000000" w:themeColor="text1"/>
        </w:rPr>
        <w:t>z Urzędu Skarbowego i Zakładu Ubezpieczeń o niezaleganiu w opłatach. Wysokość osiągniętego dochodu powinna wynosić co najmniej: 80 000,00 zł brutto;</w:t>
      </w:r>
    </w:p>
    <w:p w14:paraId="24CFA148" w14:textId="77463CF8" w:rsidR="00416444" w:rsidRPr="00005A29" w:rsidRDefault="0099414D" w:rsidP="00416444">
      <w:pPr>
        <w:pStyle w:val="Akapitzlist"/>
        <w:numPr>
          <w:ilvl w:val="0"/>
          <w:numId w:val="18"/>
        </w:numPr>
        <w:spacing w:line="394" w:lineRule="auto"/>
        <w:ind w:left="709"/>
        <w:rPr>
          <w:color w:val="000000" w:themeColor="text1"/>
        </w:rPr>
      </w:pPr>
      <w:r w:rsidRPr="00005A29">
        <w:rPr>
          <w:color w:val="000000" w:themeColor="text1"/>
        </w:rPr>
        <w:t xml:space="preserve">Kryterium dochodowe w związku ze stawkami wskazanymi w ust. 2 i 3 musi zostać spełnione po </w:t>
      </w:r>
      <w:r w:rsidR="00610870" w:rsidRPr="00005A29">
        <w:rPr>
          <w:color w:val="000000" w:themeColor="text1"/>
        </w:rPr>
        <w:t>odjęciu ewentualnych zobowiązań.</w:t>
      </w:r>
    </w:p>
    <w:p w14:paraId="6AF9FE1B" w14:textId="3D66E123" w:rsidR="000B60BC" w:rsidRPr="00005A29" w:rsidRDefault="00A07A4E" w:rsidP="00AD0055">
      <w:pPr>
        <w:numPr>
          <w:ilvl w:val="0"/>
          <w:numId w:val="18"/>
        </w:numPr>
        <w:spacing w:after="0" w:line="394" w:lineRule="auto"/>
        <w:ind w:left="709" w:right="414" w:hanging="323"/>
        <w:rPr>
          <w:color w:val="000000" w:themeColor="text1"/>
        </w:rPr>
      </w:pPr>
      <w:r w:rsidRPr="00005A29">
        <w:rPr>
          <w:color w:val="000000" w:themeColor="text1"/>
        </w:rPr>
        <w:t xml:space="preserve">Współmałżonkowie poręczycieli wyrażają w obecności pracownika Urzędu pisemną zgodę na poręczenie (z wyjątkiem osób posiadających rozdzielność majątkową małżonków – należy przedstawić dokument potwierdzający w kserokopii i oryginale do wglądu).  </w:t>
      </w:r>
    </w:p>
    <w:p w14:paraId="5AFAD3D4" w14:textId="72705A4E" w:rsidR="00416444" w:rsidRPr="00005A29" w:rsidRDefault="00416444" w:rsidP="00AD0055">
      <w:pPr>
        <w:numPr>
          <w:ilvl w:val="0"/>
          <w:numId w:val="18"/>
        </w:numPr>
        <w:spacing w:after="0" w:line="394" w:lineRule="auto"/>
        <w:ind w:left="709" w:right="414" w:hanging="323"/>
        <w:rPr>
          <w:color w:val="000000" w:themeColor="text1"/>
        </w:rPr>
      </w:pPr>
      <w:r w:rsidRPr="00005A29">
        <w:rPr>
          <w:color w:val="000000" w:themeColor="text1"/>
        </w:rPr>
        <w:t>W</w:t>
      </w:r>
      <w:r w:rsidR="006D39AE" w:rsidRPr="00005A29">
        <w:rPr>
          <w:color w:val="000000" w:themeColor="text1"/>
        </w:rPr>
        <w:t xml:space="preserve"> przypadku poręczenia</w:t>
      </w:r>
      <w:r w:rsidR="00B97F0A" w:rsidRPr="00005A29">
        <w:rPr>
          <w:color w:val="000000" w:themeColor="text1"/>
        </w:rPr>
        <w:t xml:space="preserve"> o którym mowa w ust. 1 pkt 1</w:t>
      </w:r>
      <w:r w:rsidR="006D39AE" w:rsidRPr="00005A29">
        <w:rPr>
          <w:color w:val="000000" w:themeColor="text1"/>
        </w:rPr>
        <w:t xml:space="preserve">, poręczyciele są zobowiązani do podpisania umowy </w:t>
      </w:r>
      <w:r w:rsidR="00315EE2" w:rsidRPr="00005A29">
        <w:rPr>
          <w:color w:val="000000" w:themeColor="text1"/>
        </w:rPr>
        <w:t>poręczenia osobiście, w siedzibie Urzędu, w obecności pracownika Urzędu</w:t>
      </w:r>
      <w:r w:rsidR="0018021A" w:rsidRPr="00005A29">
        <w:rPr>
          <w:color w:val="000000" w:themeColor="text1"/>
        </w:rPr>
        <w:t>, w dniu zawarcia umowy o refundację.</w:t>
      </w:r>
    </w:p>
    <w:p w14:paraId="2905C9CE" w14:textId="4DE11B96" w:rsidR="00B97F0A" w:rsidRPr="00005A29" w:rsidRDefault="00B97F0A" w:rsidP="00AD0055">
      <w:pPr>
        <w:numPr>
          <w:ilvl w:val="0"/>
          <w:numId w:val="18"/>
        </w:numPr>
        <w:spacing w:after="0" w:line="394" w:lineRule="auto"/>
        <w:ind w:left="709" w:right="414" w:hanging="323"/>
        <w:rPr>
          <w:color w:val="000000" w:themeColor="text1"/>
        </w:rPr>
      </w:pPr>
      <w:r w:rsidRPr="00005A29">
        <w:rPr>
          <w:color w:val="000000" w:themeColor="text1"/>
        </w:rPr>
        <w:t>W przypadku poręczenia o którym mowa w ust. 1 pkt 2</w:t>
      </w:r>
      <w:r w:rsidR="003E433D" w:rsidRPr="00005A29">
        <w:rPr>
          <w:color w:val="000000" w:themeColor="text1"/>
        </w:rPr>
        <w:t>, w dniu podpisania umowy wnioskodawca podpisuje weksel wraz z deklaracją wekslową</w:t>
      </w:r>
      <w:r w:rsidR="00904E25" w:rsidRPr="00005A29">
        <w:rPr>
          <w:color w:val="000000" w:themeColor="text1"/>
        </w:rPr>
        <w:t>. Poręczyciele podpisują</w:t>
      </w:r>
      <w:r w:rsidR="006C2A92" w:rsidRPr="00005A29">
        <w:rPr>
          <w:color w:val="000000" w:themeColor="text1"/>
        </w:rPr>
        <w:t xml:space="preserve"> poręczenie wekslowe, a małżonek por</w:t>
      </w:r>
      <w:r w:rsidR="00E84A34" w:rsidRPr="00005A29">
        <w:rPr>
          <w:color w:val="000000" w:themeColor="text1"/>
        </w:rPr>
        <w:t>ę</w:t>
      </w:r>
      <w:r w:rsidR="006C2A92" w:rsidRPr="00005A29">
        <w:rPr>
          <w:color w:val="000000" w:themeColor="text1"/>
        </w:rPr>
        <w:t xml:space="preserve">czyciela zgodę na </w:t>
      </w:r>
      <w:r w:rsidR="00904E25" w:rsidRPr="00005A29">
        <w:rPr>
          <w:color w:val="000000" w:themeColor="text1"/>
        </w:rPr>
        <w:t>dokonanie poręczenia wekslowego (tylko w przypadku osób fizycznych).</w:t>
      </w:r>
    </w:p>
    <w:p w14:paraId="13964B45" w14:textId="7CA37D79" w:rsidR="000B60BC" w:rsidRPr="00005A29" w:rsidRDefault="00A07A4E">
      <w:pPr>
        <w:numPr>
          <w:ilvl w:val="0"/>
          <w:numId w:val="18"/>
        </w:numPr>
        <w:spacing w:after="157"/>
        <w:ind w:right="412" w:hanging="324"/>
        <w:rPr>
          <w:color w:val="000000" w:themeColor="text1"/>
        </w:rPr>
      </w:pPr>
      <w:r w:rsidRPr="00005A29">
        <w:rPr>
          <w:color w:val="000000" w:themeColor="text1"/>
        </w:rPr>
        <w:t>Poręczycielem, o którym mowa w ust. 1 pkt 1</w:t>
      </w:r>
      <w:r w:rsidR="00376DC5" w:rsidRPr="00005A29">
        <w:rPr>
          <w:color w:val="000000" w:themeColor="text1"/>
        </w:rPr>
        <w:t xml:space="preserve"> i 2</w:t>
      </w:r>
      <w:r w:rsidRPr="00005A29">
        <w:rPr>
          <w:color w:val="000000" w:themeColor="text1"/>
        </w:rPr>
        <w:t xml:space="preserve"> nie może być:  </w:t>
      </w:r>
    </w:p>
    <w:p w14:paraId="2542A6E8" w14:textId="77777777" w:rsidR="006562A0" w:rsidRPr="00005A29" w:rsidRDefault="00A07A4E" w:rsidP="006562A0">
      <w:pPr>
        <w:numPr>
          <w:ilvl w:val="0"/>
          <w:numId w:val="19"/>
        </w:numPr>
        <w:spacing w:after="144"/>
        <w:ind w:left="910" w:right="237" w:hanging="358"/>
        <w:rPr>
          <w:color w:val="000000" w:themeColor="text1"/>
        </w:rPr>
      </w:pPr>
      <w:r w:rsidRPr="00005A29">
        <w:rPr>
          <w:color w:val="000000" w:themeColor="text1"/>
        </w:rPr>
        <w:t xml:space="preserve">współmałżonek osoby, która ubiega się o refundację, z wyjątkiem, gdy </w:t>
      </w:r>
    </w:p>
    <w:p w14:paraId="2BE5CDF1" w14:textId="20F2FF8E" w:rsidR="000B60BC" w:rsidRPr="00005A29" w:rsidRDefault="00A07A4E" w:rsidP="006562A0">
      <w:pPr>
        <w:spacing w:after="144"/>
        <w:ind w:left="910" w:right="237" w:firstLine="0"/>
        <w:rPr>
          <w:color w:val="000000" w:themeColor="text1"/>
        </w:rPr>
      </w:pPr>
      <w:r w:rsidRPr="00005A29">
        <w:rPr>
          <w:color w:val="000000" w:themeColor="text1"/>
        </w:rPr>
        <w:t xml:space="preserve">współmałżonek Wnioskodawcy nie pozostaje z nim we wspólnocie majątkowej;  </w:t>
      </w:r>
    </w:p>
    <w:p w14:paraId="2A1A654D" w14:textId="77777777" w:rsidR="000B60BC" w:rsidRPr="00005A29" w:rsidRDefault="00A07A4E">
      <w:pPr>
        <w:numPr>
          <w:ilvl w:val="0"/>
          <w:numId w:val="19"/>
        </w:numPr>
        <w:spacing w:after="143"/>
        <w:ind w:left="910" w:right="237" w:hanging="358"/>
        <w:rPr>
          <w:color w:val="000000" w:themeColor="text1"/>
        </w:rPr>
      </w:pPr>
      <w:r w:rsidRPr="00005A29">
        <w:rPr>
          <w:color w:val="000000" w:themeColor="text1"/>
        </w:rPr>
        <w:t xml:space="preserve">współmałżonek poręczyciela pozostający z nim we wspólnocie majątkowej;  </w:t>
      </w:r>
    </w:p>
    <w:p w14:paraId="51AD1124" w14:textId="77777777" w:rsidR="000B60BC" w:rsidRPr="00005A29" w:rsidRDefault="00A07A4E">
      <w:pPr>
        <w:numPr>
          <w:ilvl w:val="0"/>
          <w:numId w:val="19"/>
        </w:numPr>
        <w:spacing w:after="36" w:line="360" w:lineRule="auto"/>
        <w:ind w:left="910" w:right="237" w:hanging="358"/>
        <w:rPr>
          <w:color w:val="000000" w:themeColor="text1"/>
        </w:rPr>
      </w:pPr>
      <w:r w:rsidRPr="00005A29">
        <w:rPr>
          <w:color w:val="000000" w:themeColor="text1"/>
        </w:rPr>
        <w:lastRenderedPageBreak/>
        <w:t xml:space="preserve">osoba, która udzieliła już poręczenia na nie zakończone umowy dotyczące uzyskania środków będących w dyspozycji Starosty (jednorazowe środki na podjęcie działalności gospodarczej, refundacje);  </w:t>
      </w:r>
    </w:p>
    <w:p w14:paraId="77776791" w14:textId="49954915" w:rsidR="000B60BC" w:rsidRPr="00005A29" w:rsidRDefault="00A07A4E">
      <w:pPr>
        <w:numPr>
          <w:ilvl w:val="0"/>
          <w:numId w:val="19"/>
        </w:numPr>
        <w:spacing w:line="394" w:lineRule="auto"/>
        <w:ind w:left="910" w:right="237" w:hanging="358"/>
        <w:rPr>
          <w:color w:val="000000" w:themeColor="text1"/>
        </w:rPr>
      </w:pPr>
      <w:r w:rsidRPr="00005A29">
        <w:rPr>
          <w:color w:val="000000" w:themeColor="text1"/>
        </w:rPr>
        <w:t xml:space="preserve">osoba fizyczna prowadząca działalność gospodarczą rozliczająca się z podatku w formie karty podatkowej oraz w formie ryczałtu od przychodów ewidencjonowanych;  </w:t>
      </w:r>
    </w:p>
    <w:p w14:paraId="7F217B66" w14:textId="35EC587B" w:rsidR="00B1037E" w:rsidRPr="00005A29" w:rsidRDefault="00B1037E" w:rsidP="00851BE8">
      <w:pPr>
        <w:numPr>
          <w:ilvl w:val="0"/>
          <w:numId w:val="19"/>
        </w:numPr>
        <w:spacing w:line="360" w:lineRule="auto"/>
        <w:ind w:left="910" w:right="237" w:hanging="358"/>
        <w:rPr>
          <w:color w:val="000000" w:themeColor="text1"/>
        </w:rPr>
      </w:pPr>
      <w:r w:rsidRPr="00005A29">
        <w:rPr>
          <w:color w:val="000000" w:themeColor="text1"/>
        </w:rPr>
        <w:t>osoba, która zamieszkuje poza granicami Polski;</w:t>
      </w:r>
    </w:p>
    <w:p w14:paraId="470B3C8D" w14:textId="7AB4D6DA" w:rsidR="00B1037E" w:rsidRPr="00005A29" w:rsidRDefault="00360C3F" w:rsidP="00851BE8">
      <w:pPr>
        <w:numPr>
          <w:ilvl w:val="0"/>
          <w:numId w:val="19"/>
        </w:numPr>
        <w:spacing w:line="360" w:lineRule="auto"/>
        <w:ind w:left="910" w:right="237" w:hanging="358"/>
        <w:rPr>
          <w:color w:val="000000" w:themeColor="text1"/>
        </w:rPr>
      </w:pPr>
      <w:r w:rsidRPr="00005A29">
        <w:rPr>
          <w:color w:val="000000" w:themeColor="text1"/>
        </w:rPr>
        <w:t>osoba, która uzyskuje dochód z tytułu zatrudnienia, prowadzenia działalności gospodarczej, emerytury, renty</w:t>
      </w:r>
      <w:r w:rsidR="003048CE" w:rsidRPr="00005A29">
        <w:rPr>
          <w:color w:val="000000" w:themeColor="text1"/>
        </w:rPr>
        <w:t xml:space="preserve"> wyłącznie poza granicami Polski;</w:t>
      </w:r>
    </w:p>
    <w:p w14:paraId="6CA5C9BA" w14:textId="77777777" w:rsidR="000B60BC" w:rsidRPr="00005A29" w:rsidRDefault="00A07A4E">
      <w:pPr>
        <w:numPr>
          <w:ilvl w:val="0"/>
          <w:numId w:val="19"/>
        </w:numPr>
        <w:spacing w:after="143"/>
        <w:ind w:left="910" w:right="237" w:hanging="358"/>
        <w:rPr>
          <w:color w:val="000000" w:themeColor="text1"/>
        </w:rPr>
      </w:pPr>
      <w:r w:rsidRPr="00005A29">
        <w:rPr>
          <w:color w:val="000000" w:themeColor="text1"/>
        </w:rPr>
        <w:t xml:space="preserve">osoba będąca dłużnikiem Funduszu Pracy;  </w:t>
      </w:r>
    </w:p>
    <w:p w14:paraId="24DF95E0" w14:textId="77777777" w:rsidR="00EE6054" w:rsidRPr="00005A29" w:rsidRDefault="00A07A4E" w:rsidP="00851BE8">
      <w:pPr>
        <w:numPr>
          <w:ilvl w:val="0"/>
          <w:numId w:val="19"/>
        </w:numPr>
        <w:spacing w:after="0" w:line="360" w:lineRule="auto"/>
        <w:ind w:left="907" w:right="57" w:hanging="357"/>
        <w:rPr>
          <w:color w:val="000000" w:themeColor="text1"/>
        </w:rPr>
      </w:pPr>
      <w:r w:rsidRPr="00005A29">
        <w:rPr>
          <w:color w:val="000000" w:themeColor="text1"/>
        </w:rPr>
        <w:t>osoba, która jest pracownikiem Wnioskodawcy</w:t>
      </w:r>
      <w:r w:rsidR="003048CE" w:rsidRPr="00005A29">
        <w:rPr>
          <w:color w:val="000000" w:themeColor="text1"/>
        </w:rPr>
        <w:t xml:space="preserve"> ubiegającego się o refundację</w:t>
      </w:r>
      <w:r w:rsidR="00EE6054" w:rsidRPr="00005A29">
        <w:rPr>
          <w:color w:val="000000" w:themeColor="text1"/>
        </w:rPr>
        <w:t xml:space="preserve"> (bez</w:t>
      </w:r>
    </w:p>
    <w:p w14:paraId="2F38C36E" w14:textId="0A185472" w:rsidR="00777395" w:rsidRPr="00005A29" w:rsidRDefault="003907B1" w:rsidP="009C0E71">
      <w:pPr>
        <w:spacing w:after="0" w:line="360" w:lineRule="auto"/>
        <w:ind w:left="907" w:right="57" w:firstLine="0"/>
        <w:rPr>
          <w:color w:val="000000" w:themeColor="text1"/>
        </w:rPr>
      </w:pPr>
      <w:r w:rsidRPr="00005A29">
        <w:rPr>
          <w:color w:val="000000" w:themeColor="text1"/>
        </w:rPr>
        <w:t>względu na formę zatrudnienia);</w:t>
      </w:r>
    </w:p>
    <w:p w14:paraId="47C008BB" w14:textId="2A7CF9F1" w:rsidR="000B60BC" w:rsidRPr="00005A29" w:rsidRDefault="00A07A4E" w:rsidP="006D1CB7">
      <w:pPr>
        <w:pStyle w:val="Akapitzlist"/>
        <w:numPr>
          <w:ilvl w:val="0"/>
          <w:numId w:val="18"/>
        </w:numPr>
        <w:spacing w:after="120" w:line="387" w:lineRule="auto"/>
        <w:ind w:right="57"/>
        <w:rPr>
          <w:color w:val="000000" w:themeColor="text1"/>
        </w:rPr>
      </w:pPr>
      <w:r w:rsidRPr="00005A29">
        <w:rPr>
          <w:color w:val="000000" w:themeColor="text1"/>
        </w:rPr>
        <w:t>W przypadku osoby rozwiedzionej należy dołączyć sentencję wyroku. W przypadku śmierci współmałżonka należy dołączyć akt zgonu. Osoby posi</w:t>
      </w:r>
      <w:r w:rsidR="0098236B" w:rsidRPr="00005A29">
        <w:rPr>
          <w:color w:val="000000" w:themeColor="text1"/>
        </w:rPr>
        <w:t>adające rozdzieln</w:t>
      </w:r>
      <w:r w:rsidRPr="00005A29">
        <w:rPr>
          <w:color w:val="000000" w:themeColor="text1"/>
        </w:rPr>
        <w:t xml:space="preserve">ość majątkową dołączają akt notarialny.  </w:t>
      </w:r>
    </w:p>
    <w:p w14:paraId="60D48629" w14:textId="49899D3D" w:rsidR="00D21841" w:rsidRPr="00005A29" w:rsidRDefault="00A07A4E" w:rsidP="006D1CB7">
      <w:pPr>
        <w:numPr>
          <w:ilvl w:val="0"/>
          <w:numId w:val="18"/>
        </w:numPr>
        <w:spacing w:after="46" w:line="402" w:lineRule="auto"/>
        <w:ind w:right="237" w:hanging="324"/>
        <w:rPr>
          <w:color w:val="000000" w:themeColor="text1"/>
        </w:rPr>
      </w:pPr>
      <w:r w:rsidRPr="00005A29">
        <w:rPr>
          <w:color w:val="000000" w:themeColor="text1"/>
        </w:rPr>
        <w:t xml:space="preserve">Poręczyciel potwierdza własnoręcznym podpisem, pod rygorem odpowiedzialności przewidzianej w art. 233 § 6 ustawy z dnia 6 czerwca 1997 r. – Kodeks karny, </w:t>
      </w:r>
      <w:r w:rsidR="006D1CB7" w:rsidRPr="00005A29">
        <w:rPr>
          <w:color w:val="000000" w:themeColor="text1"/>
        </w:rPr>
        <w:t xml:space="preserve"> </w:t>
      </w:r>
      <w:r w:rsidRPr="00005A29">
        <w:rPr>
          <w:color w:val="000000" w:themeColor="text1"/>
        </w:rPr>
        <w:t xml:space="preserve">prawdziwość informacji zawartych w oświadczeniu. </w:t>
      </w:r>
    </w:p>
    <w:p w14:paraId="188163A6" w14:textId="0B9508FC" w:rsidR="00946F02" w:rsidRPr="00005A29" w:rsidRDefault="00666138" w:rsidP="006D1CB7">
      <w:pPr>
        <w:numPr>
          <w:ilvl w:val="0"/>
          <w:numId w:val="18"/>
        </w:numPr>
        <w:spacing w:after="46" w:line="402" w:lineRule="auto"/>
        <w:ind w:right="237" w:hanging="324"/>
        <w:rPr>
          <w:color w:val="000000" w:themeColor="text1"/>
        </w:rPr>
      </w:pPr>
      <w:r w:rsidRPr="00005A29">
        <w:rPr>
          <w:color w:val="000000" w:themeColor="text1"/>
        </w:rPr>
        <w:t>W przypadku zabez</w:t>
      </w:r>
      <w:r w:rsidR="00BE50DE" w:rsidRPr="00005A29">
        <w:rPr>
          <w:color w:val="000000" w:themeColor="text1"/>
        </w:rPr>
        <w:t>pieczenia, o którym mowa w ust. 1 pkt</w:t>
      </w:r>
      <w:r w:rsidR="00716905" w:rsidRPr="00005A29">
        <w:rPr>
          <w:color w:val="000000" w:themeColor="text1"/>
        </w:rPr>
        <w:t xml:space="preserve"> </w:t>
      </w:r>
      <w:r w:rsidR="00BE50DE" w:rsidRPr="00005A29">
        <w:rPr>
          <w:color w:val="000000" w:themeColor="text1"/>
        </w:rPr>
        <w:t>3</w:t>
      </w:r>
      <w:r w:rsidR="002065E8" w:rsidRPr="00005A29">
        <w:rPr>
          <w:color w:val="000000" w:themeColor="text1"/>
        </w:rPr>
        <w:t>, Wnioskodawca</w:t>
      </w:r>
      <w:r w:rsidR="00775CEC" w:rsidRPr="00005A29">
        <w:rPr>
          <w:color w:val="000000" w:themeColor="text1"/>
        </w:rPr>
        <w:t xml:space="preserve"> </w:t>
      </w:r>
      <w:r w:rsidR="00E45F80" w:rsidRPr="00005A29">
        <w:rPr>
          <w:color w:val="000000" w:themeColor="text1"/>
        </w:rPr>
        <w:t>zobowiązany jest dostarczyć</w:t>
      </w:r>
      <w:r w:rsidR="0096175F" w:rsidRPr="00005A29">
        <w:rPr>
          <w:color w:val="000000" w:themeColor="text1"/>
        </w:rPr>
        <w:t xml:space="preserve"> </w:t>
      </w:r>
      <w:r w:rsidR="00593161" w:rsidRPr="00005A29">
        <w:rPr>
          <w:color w:val="000000" w:themeColor="text1"/>
        </w:rPr>
        <w:t xml:space="preserve">do Urzędu </w:t>
      </w:r>
      <w:r w:rsidR="00471CE6" w:rsidRPr="00005A29">
        <w:rPr>
          <w:color w:val="000000" w:themeColor="text1"/>
        </w:rPr>
        <w:t>p</w:t>
      </w:r>
      <w:r w:rsidR="000D229D" w:rsidRPr="00005A29">
        <w:rPr>
          <w:color w:val="000000" w:themeColor="text1"/>
        </w:rPr>
        <w:t>odpisaną u</w:t>
      </w:r>
      <w:r w:rsidR="0096175F" w:rsidRPr="00005A29">
        <w:rPr>
          <w:color w:val="000000" w:themeColor="text1"/>
        </w:rPr>
        <w:t>mow</w:t>
      </w:r>
      <w:r w:rsidR="00361E48" w:rsidRPr="00005A29">
        <w:rPr>
          <w:color w:val="000000" w:themeColor="text1"/>
        </w:rPr>
        <w:t>ę</w:t>
      </w:r>
      <w:r w:rsidR="0096175F" w:rsidRPr="00005A29">
        <w:rPr>
          <w:color w:val="000000" w:themeColor="text1"/>
        </w:rPr>
        <w:t xml:space="preserve"> gwarancji bankowej </w:t>
      </w:r>
      <w:r w:rsidR="002900C4" w:rsidRPr="00005A29">
        <w:rPr>
          <w:color w:val="000000" w:themeColor="text1"/>
        </w:rPr>
        <w:t xml:space="preserve">w terminie </w:t>
      </w:r>
      <w:r w:rsidR="009B4EF8" w:rsidRPr="00005A29">
        <w:rPr>
          <w:color w:val="000000" w:themeColor="text1"/>
        </w:rPr>
        <w:t>określonym w Umowie.</w:t>
      </w:r>
      <w:r w:rsidR="00A52DD0" w:rsidRPr="00005A29">
        <w:rPr>
          <w:color w:val="000000" w:themeColor="text1"/>
        </w:rPr>
        <w:t xml:space="preserve"> </w:t>
      </w:r>
    </w:p>
    <w:p w14:paraId="74104718" w14:textId="2B5BC92D" w:rsidR="0096175F" w:rsidRPr="00005A29" w:rsidRDefault="00C07350" w:rsidP="006D1CB7">
      <w:pPr>
        <w:numPr>
          <w:ilvl w:val="0"/>
          <w:numId w:val="18"/>
        </w:numPr>
        <w:spacing w:after="46" w:line="402" w:lineRule="auto"/>
        <w:ind w:right="237" w:hanging="324"/>
        <w:rPr>
          <w:color w:val="000000" w:themeColor="text1"/>
        </w:rPr>
      </w:pPr>
      <w:r w:rsidRPr="00005A29">
        <w:rPr>
          <w:color w:val="000000" w:themeColor="text1"/>
        </w:rPr>
        <w:t xml:space="preserve">Kwota gwarantowanych przez bank środków </w:t>
      </w:r>
      <w:r w:rsidR="00690B77" w:rsidRPr="00005A29">
        <w:rPr>
          <w:color w:val="000000" w:themeColor="text1"/>
        </w:rPr>
        <w:t>będzie podwyższona o 50 % kwoty otrzymanej na poczet spłaty ewentualnych odsetek ustawowych i kosztów zastępstwa procesowego , a termin, na któ</w:t>
      </w:r>
      <w:r w:rsidR="006D07BC" w:rsidRPr="00005A29">
        <w:rPr>
          <w:color w:val="000000" w:themeColor="text1"/>
        </w:rPr>
        <w:t>ry zostanie ustanowione niniejsze zabezpieczenie wynosić będzie co najmniej 3 lata, licząc od dnia podpisania umowy.</w:t>
      </w:r>
      <w:r w:rsidR="00690B77" w:rsidRPr="00005A29">
        <w:rPr>
          <w:color w:val="000000" w:themeColor="text1"/>
        </w:rPr>
        <w:t xml:space="preserve"> </w:t>
      </w:r>
    </w:p>
    <w:p w14:paraId="4E9E1C79" w14:textId="1B3F364C" w:rsidR="00DB76B7" w:rsidRPr="00005A29" w:rsidRDefault="00AD7713" w:rsidP="006D1CB7">
      <w:pPr>
        <w:pStyle w:val="Akapitzlist"/>
        <w:numPr>
          <w:ilvl w:val="0"/>
          <w:numId w:val="18"/>
        </w:numPr>
        <w:spacing w:after="46" w:line="402" w:lineRule="auto"/>
        <w:ind w:right="237"/>
        <w:rPr>
          <w:color w:val="000000" w:themeColor="text1"/>
        </w:rPr>
      </w:pPr>
      <w:r w:rsidRPr="00005A29">
        <w:rPr>
          <w:color w:val="000000" w:themeColor="text1"/>
        </w:rPr>
        <w:t xml:space="preserve">W przypadku zabezpieczenia, o którym mowa w ust. </w:t>
      </w:r>
      <w:r w:rsidR="002E6E10" w:rsidRPr="00005A29">
        <w:rPr>
          <w:color w:val="000000" w:themeColor="text1"/>
        </w:rPr>
        <w:t>1 pkt</w:t>
      </w:r>
      <w:r w:rsidR="003C5DB0" w:rsidRPr="00005A29">
        <w:rPr>
          <w:color w:val="000000" w:themeColor="text1"/>
        </w:rPr>
        <w:t xml:space="preserve"> 4</w:t>
      </w:r>
      <w:r w:rsidR="00810786" w:rsidRPr="00005A29">
        <w:rPr>
          <w:color w:val="000000" w:themeColor="text1"/>
        </w:rPr>
        <w:t xml:space="preserve">, przedmiotem zabezpieczenia mogą być </w:t>
      </w:r>
      <w:r w:rsidR="00513496" w:rsidRPr="00005A29">
        <w:rPr>
          <w:color w:val="000000" w:themeColor="text1"/>
        </w:rPr>
        <w:t>rzeczy ruchome lub zbywalne prawa majątkowe</w:t>
      </w:r>
      <w:r w:rsidR="002B66C5" w:rsidRPr="00005A29">
        <w:rPr>
          <w:color w:val="000000" w:themeColor="text1"/>
        </w:rPr>
        <w:t>.</w:t>
      </w:r>
    </w:p>
    <w:p w14:paraId="032258F1" w14:textId="379E6122" w:rsidR="00AD7713" w:rsidRPr="00005A29" w:rsidRDefault="003C5DB0" w:rsidP="002B66C5">
      <w:pPr>
        <w:spacing w:after="46" w:line="402" w:lineRule="auto"/>
        <w:ind w:left="680" w:right="567" w:firstLine="0"/>
        <w:rPr>
          <w:color w:val="000000" w:themeColor="text1"/>
        </w:rPr>
      </w:pPr>
      <w:r w:rsidRPr="00005A29">
        <w:rPr>
          <w:color w:val="000000" w:themeColor="text1"/>
        </w:rPr>
        <w:t xml:space="preserve">Wnioskodawca </w:t>
      </w:r>
      <w:r w:rsidR="00D8452C" w:rsidRPr="00005A29">
        <w:rPr>
          <w:color w:val="000000" w:themeColor="text1"/>
        </w:rPr>
        <w:t>we</w:t>
      </w:r>
      <w:r w:rsidRPr="00005A29">
        <w:rPr>
          <w:color w:val="000000" w:themeColor="text1"/>
        </w:rPr>
        <w:t xml:space="preserve"> wniosku</w:t>
      </w:r>
      <w:r w:rsidR="00D8452C" w:rsidRPr="00005A29">
        <w:rPr>
          <w:color w:val="000000" w:themeColor="text1"/>
        </w:rPr>
        <w:t xml:space="preserve"> deklaruje  prawa lub rzecz, które planuje oddać         w zastaw a także dołącza </w:t>
      </w:r>
      <w:r w:rsidRPr="00005A29">
        <w:rPr>
          <w:color w:val="000000" w:themeColor="text1"/>
        </w:rPr>
        <w:t xml:space="preserve">dokument </w:t>
      </w:r>
      <w:r w:rsidR="0073138F" w:rsidRPr="00005A29">
        <w:rPr>
          <w:color w:val="000000" w:themeColor="text1"/>
        </w:rPr>
        <w:t>potwierdzający posiadanie praw do przedmiotu zastawu</w:t>
      </w:r>
      <w:r w:rsidR="005C28C1" w:rsidRPr="00005A29">
        <w:rPr>
          <w:color w:val="000000" w:themeColor="text1"/>
        </w:rPr>
        <w:t xml:space="preserve"> ( fakturę nabycia, akt własności), </w:t>
      </w:r>
      <w:r w:rsidR="001D57B8" w:rsidRPr="00005A29">
        <w:rPr>
          <w:color w:val="000000" w:themeColor="text1"/>
        </w:rPr>
        <w:t xml:space="preserve"> oznaczonych co do tożsamości, potwierdzenie ich ubezpieczenia oraz oświadczenie, że wskazane prawa i rzeczy </w:t>
      </w:r>
      <w:r w:rsidR="005C28C1" w:rsidRPr="00005A29">
        <w:rPr>
          <w:color w:val="000000" w:themeColor="text1"/>
        </w:rPr>
        <w:t>nie są objęte innym zastawem</w:t>
      </w:r>
      <w:r w:rsidR="0031724C" w:rsidRPr="00005A29">
        <w:rPr>
          <w:color w:val="000000" w:themeColor="text1"/>
        </w:rPr>
        <w:t xml:space="preserve"> (</w:t>
      </w:r>
      <w:r w:rsidR="008D6799" w:rsidRPr="00005A29">
        <w:rPr>
          <w:color w:val="000000" w:themeColor="text1"/>
        </w:rPr>
        <w:t>fakturę nabycia, akt własności)</w:t>
      </w:r>
      <w:r w:rsidR="00AB2319" w:rsidRPr="00005A29">
        <w:rPr>
          <w:color w:val="000000" w:themeColor="text1"/>
        </w:rPr>
        <w:t>.</w:t>
      </w:r>
      <w:r w:rsidR="00FA4621" w:rsidRPr="00005A29">
        <w:rPr>
          <w:color w:val="000000" w:themeColor="text1"/>
        </w:rPr>
        <w:t xml:space="preserve"> Wartość </w:t>
      </w:r>
      <w:r w:rsidR="009419E6" w:rsidRPr="00005A29">
        <w:rPr>
          <w:color w:val="000000" w:themeColor="text1"/>
        </w:rPr>
        <w:t>praw lub rzeczy będących przedmiotem zastawu będzie przekraczać o 100% kwotę otrzymanych środków, z uwzględnieniem spadku wartości przedmiotu zastawu w ok</w:t>
      </w:r>
      <w:r w:rsidR="00837565" w:rsidRPr="00005A29">
        <w:rPr>
          <w:color w:val="000000" w:themeColor="text1"/>
        </w:rPr>
        <w:t>resie obowiązywania tej formy zabezpieczenia.</w:t>
      </w:r>
      <w:r w:rsidR="009419E6" w:rsidRPr="00005A29">
        <w:rPr>
          <w:color w:val="000000" w:themeColor="text1"/>
        </w:rPr>
        <w:t xml:space="preserve"> </w:t>
      </w:r>
    </w:p>
    <w:p w14:paraId="433336C9" w14:textId="3F0F7AE5" w:rsidR="00B41A89" w:rsidRPr="00005A29" w:rsidRDefault="00904A26" w:rsidP="006D1CB7">
      <w:pPr>
        <w:pStyle w:val="Akapitzlist"/>
        <w:numPr>
          <w:ilvl w:val="0"/>
          <w:numId w:val="18"/>
        </w:numPr>
        <w:spacing w:after="46" w:line="402" w:lineRule="auto"/>
        <w:ind w:right="237"/>
        <w:rPr>
          <w:color w:val="000000" w:themeColor="text1"/>
        </w:rPr>
      </w:pPr>
      <w:r w:rsidRPr="00005A29">
        <w:rPr>
          <w:color w:val="000000" w:themeColor="text1"/>
        </w:rPr>
        <w:lastRenderedPageBreak/>
        <w:t>W</w:t>
      </w:r>
      <w:r w:rsidR="00B41A89" w:rsidRPr="00005A29">
        <w:rPr>
          <w:color w:val="000000" w:themeColor="text1"/>
        </w:rPr>
        <w:t xml:space="preserve"> przypadku pozytywnego rozpatrzenia wniosku, Wnioskodawca zobowiązany jest dostarczyć</w:t>
      </w:r>
      <w:r w:rsidR="00884DF7" w:rsidRPr="00005A29">
        <w:rPr>
          <w:color w:val="000000" w:themeColor="text1"/>
        </w:rPr>
        <w:t xml:space="preserve"> w ciągu </w:t>
      </w:r>
      <w:r w:rsidR="003D7533" w:rsidRPr="00005A29">
        <w:rPr>
          <w:color w:val="000000" w:themeColor="text1"/>
        </w:rPr>
        <w:t xml:space="preserve">21 </w:t>
      </w:r>
      <w:r w:rsidR="00884DF7" w:rsidRPr="00005A29">
        <w:rPr>
          <w:color w:val="000000" w:themeColor="text1"/>
        </w:rPr>
        <w:t xml:space="preserve">dni </w:t>
      </w:r>
      <w:r w:rsidR="00B41A89" w:rsidRPr="00005A29">
        <w:rPr>
          <w:color w:val="000000" w:themeColor="text1"/>
        </w:rPr>
        <w:t>wycenę rzeczoznawcy</w:t>
      </w:r>
      <w:r w:rsidR="00884DF7" w:rsidRPr="00005A29">
        <w:rPr>
          <w:color w:val="000000" w:themeColor="text1"/>
        </w:rPr>
        <w:t xml:space="preserve">. Zastaw na prawach i rzeczach ustanawia się po podpisaniu </w:t>
      </w:r>
      <w:r w:rsidR="00BD558D" w:rsidRPr="00005A29">
        <w:rPr>
          <w:color w:val="000000" w:themeColor="text1"/>
        </w:rPr>
        <w:t>Umowy</w:t>
      </w:r>
      <w:r w:rsidR="00BB3DB4" w:rsidRPr="00005A29">
        <w:rPr>
          <w:color w:val="000000" w:themeColor="text1"/>
        </w:rPr>
        <w:t>.</w:t>
      </w:r>
      <w:r w:rsidRPr="00005A29">
        <w:rPr>
          <w:color w:val="000000" w:themeColor="text1"/>
        </w:rPr>
        <w:t xml:space="preserve"> </w:t>
      </w:r>
      <w:r w:rsidR="00BD558D" w:rsidRPr="00005A29">
        <w:rPr>
          <w:color w:val="000000" w:themeColor="text1"/>
        </w:rPr>
        <w:t xml:space="preserve"> Wnioskodawca zobowiązany jest do dostarczenia</w:t>
      </w:r>
      <w:r w:rsidR="006C508E" w:rsidRPr="00005A29">
        <w:rPr>
          <w:color w:val="000000" w:themeColor="text1"/>
        </w:rPr>
        <w:t xml:space="preserve"> do Urzędu</w:t>
      </w:r>
      <w:r w:rsidR="000D6EDA" w:rsidRPr="00005A29">
        <w:rPr>
          <w:color w:val="000000" w:themeColor="text1"/>
        </w:rPr>
        <w:t>, w terminie wskazanym w Umowie</w:t>
      </w:r>
      <w:r w:rsidR="00CB0315" w:rsidRPr="00005A29">
        <w:rPr>
          <w:color w:val="000000" w:themeColor="text1"/>
        </w:rPr>
        <w:t>,</w:t>
      </w:r>
      <w:r w:rsidR="00F70093" w:rsidRPr="00005A29">
        <w:rPr>
          <w:color w:val="000000" w:themeColor="text1"/>
        </w:rPr>
        <w:t xml:space="preserve"> </w:t>
      </w:r>
      <w:r w:rsidR="006C508E" w:rsidRPr="00005A29">
        <w:rPr>
          <w:color w:val="000000" w:themeColor="text1"/>
        </w:rPr>
        <w:t>wpisu do rejestru zastawów w Sądzie, który prowadzi rejestr zastawów zgodnie z Ustawą z dnia 6 grudnia 1996 r. o zastawie rejestrowym i rejestrze zastawów</w:t>
      </w:r>
      <w:r w:rsidR="004724CD" w:rsidRPr="00005A29">
        <w:rPr>
          <w:color w:val="000000" w:themeColor="text1"/>
        </w:rPr>
        <w:t xml:space="preserve">. </w:t>
      </w:r>
    </w:p>
    <w:p w14:paraId="019B9B13" w14:textId="1EABB14E" w:rsidR="00436D2F" w:rsidRPr="00005A29" w:rsidRDefault="00476AB8" w:rsidP="001035B0">
      <w:pPr>
        <w:pStyle w:val="Akapitzlist"/>
        <w:numPr>
          <w:ilvl w:val="0"/>
          <w:numId w:val="18"/>
        </w:numPr>
        <w:spacing w:after="46" w:line="402" w:lineRule="auto"/>
        <w:ind w:right="237"/>
        <w:rPr>
          <w:color w:val="000000" w:themeColor="text1"/>
        </w:rPr>
      </w:pPr>
      <w:r w:rsidRPr="00005A29">
        <w:rPr>
          <w:color w:val="000000" w:themeColor="text1"/>
        </w:rPr>
        <w:t xml:space="preserve">W przypadku </w:t>
      </w:r>
      <w:r w:rsidR="00373321" w:rsidRPr="00005A29">
        <w:rPr>
          <w:color w:val="000000" w:themeColor="text1"/>
        </w:rPr>
        <w:t xml:space="preserve">wyboru </w:t>
      </w:r>
      <w:r w:rsidRPr="00005A29">
        <w:rPr>
          <w:color w:val="000000" w:themeColor="text1"/>
        </w:rPr>
        <w:t>zabezpieczenia, o którym mowa w ust. 1 pkt 5</w:t>
      </w:r>
      <w:r w:rsidR="00436D2F" w:rsidRPr="00005A29">
        <w:rPr>
          <w:color w:val="000000" w:themeColor="text1"/>
        </w:rPr>
        <w:t xml:space="preserve">, </w:t>
      </w:r>
      <w:r w:rsidR="000D775A" w:rsidRPr="00005A29">
        <w:rPr>
          <w:color w:val="000000" w:themeColor="text1"/>
        </w:rPr>
        <w:t>ustanowienie blokady środków na wskazanym rachunku bankowym potwierdza zaświadczenie wydane przez wł</w:t>
      </w:r>
      <w:r w:rsidR="00D71F95" w:rsidRPr="00005A29">
        <w:rPr>
          <w:color w:val="000000" w:themeColor="text1"/>
        </w:rPr>
        <w:t>aściwy bank.</w:t>
      </w:r>
      <w:r w:rsidR="00F26798" w:rsidRPr="00005A29">
        <w:rPr>
          <w:color w:val="000000" w:themeColor="text1"/>
        </w:rPr>
        <w:t xml:space="preserve"> Kwota zablokowanych środków podwyższona będzie o 50% kwoty refundacji </w:t>
      </w:r>
      <w:r w:rsidR="00E82C0F" w:rsidRPr="00005A29">
        <w:rPr>
          <w:color w:val="000000" w:themeColor="text1"/>
        </w:rPr>
        <w:t>na poczet spłaty , ewentualnych odsetek ustawowych i kosztów zastę</w:t>
      </w:r>
      <w:r w:rsidR="00D71F95" w:rsidRPr="00005A29">
        <w:rPr>
          <w:color w:val="000000" w:themeColor="text1"/>
        </w:rPr>
        <w:t xml:space="preserve">pstwa procesowego, a termin na który zostanie ustanowiona blokada </w:t>
      </w:r>
      <w:r w:rsidR="000D386D" w:rsidRPr="00005A29">
        <w:rPr>
          <w:color w:val="000000" w:themeColor="text1"/>
        </w:rPr>
        <w:t>wynosi</w:t>
      </w:r>
      <w:r w:rsidR="006F2CF5" w:rsidRPr="00005A29">
        <w:rPr>
          <w:color w:val="000000" w:themeColor="text1"/>
        </w:rPr>
        <w:t>ć bę</w:t>
      </w:r>
      <w:r w:rsidR="00C34888" w:rsidRPr="00005A29">
        <w:rPr>
          <w:color w:val="000000" w:themeColor="text1"/>
        </w:rPr>
        <w:t xml:space="preserve">dzie okres utrzymania stanowiska pracy licząc od zatrudnienia </w:t>
      </w:r>
      <w:r w:rsidR="001D741B" w:rsidRPr="00005A29">
        <w:rPr>
          <w:color w:val="000000" w:themeColor="text1"/>
        </w:rPr>
        <w:t>skierowanego bezrobotnego, skierowanego opiekuna lub skierowanego pos</w:t>
      </w:r>
      <w:r w:rsidR="00C03B1D" w:rsidRPr="00005A29">
        <w:rPr>
          <w:color w:val="000000" w:themeColor="text1"/>
        </w:rPr>
        <w:t>z</w:t>
      </w:r>
      <w:r w:rsidR="001D741B" w:rsidRPr="00005A29">
        <w:rPr>
          <w:color w:val="000000" w:themeColor="text1"/>
        </w:rPr>
        <w:t>ukującego pracy absolwenta.</w:t>
      </w:r>
      <w:r w:rsidR="001B53CF" w:rsidRPr="00005A29">
        <w:rPr>
          <w:color w:val="000000" w:themeColor="text1"/>
        </w:rPr>
        <w:t xml:space="preserve"> Po podpisaniu Umowy wnioskodawca zobowiązany będzie dostarczyć dokument z banku (w or</w:t>
      </w:r>
      <w:r w:rsidR="001D3049" w:rsidRPr="00005A29">
        <w:rPr>
          <w:color w:val="000000" w:themeColor="text1"/>
        </w:rPr>
        <w:t>y</w:t>
      </w:r>
      <w:r w:rsidR="001B53CF" w:rsidRPr="00005A29">
        <w:rPr>
          <w:color w:val="000000" w:themeColor="text1"/>
        </w:rPr>
        <w:t xml:space="preserve">ginale) </w:t>
      </w:r>
      <w:r w:rsidR="00C778E0" w:rsidRPr="00005A29">
        <w:rPr>
          <w:color w:val="000000" w:themeColor="text1"/>
        </w:rPr>
        <w:t xml:space="preserve"> potwierdzający zablokowanie środków.</w:t>
      </w:r>
    </w:p>
    <w:p w14:paraId="0908C50E" w14:textId="1D0B4508" w:rsidR="0074393F" w:rsidRPr="00005A29" w:rsidRDefault="001945FC" w:rsidP="00FB48AC">
      <w:pPr>
        <w:spacing w:after="46" w:line="402" w:lineRule="auto"/>
        <w:ind w:left="711" w:right="237" w:firstLine="0"/>
        <w:rPr>
          <w:color w:val="000000" w:themeColor="text1"/>
        </w:rPr>
      </w:pPr>
      <w:r w:rsidRPr="00005A29">
        <w:rPr>
          <w:color w:val="000000" w:themeColor="text1"/>
        </w:rPr>
        <w:t>W czasie obowiązywania blokady, posiadacz rachunku bankowego nie może dysponować zablokowanymi środkami bez zgody Starosty.</w:t>
      </w:r>
      <w:r w:rsidR="0074393F" w:rsidRPr="00005A29">
        <w:rPr>
          <w:color w:val="000000" w:themeColor="text1"/>
        </w:rPr>
        <w:t xml:space="preserve"> </w:t>
      </w:r>
    </w:p>
    <w:p w14:paraId="1E94FF8D" w14:textId="77777777" w:rsidR="000B60BC" w:rsidRPr="00005A29" w:rsidRDefault="00A07A4E" w:rsidP="006D1CB7">
      <w:pPr>
        <w:numPr>
          <w:ilvl w:val="0"/>
          <w:numId w:val="18"/>
        </w:numPr>
        <w:spacing w:after="188"/>
        <w:ind w:right="237" w:hanging="324"/>
        <w:rPr>
          <w:color w:val="000000" w:themeColor="text1"/>
        </w:rPr>
      </w:pPr>
      <w:r w:rsidRPr="00005A29">
        <w:rPr>
          <w:color w:val="000000" w:themeColor="text1"/>
        </w:rPr>
        <w:t xml:space="preserve">Wybór formy zabezpieczenia należy do Wnioskodawcy.  </w:t>
      </w:r>
    </w:p>
    <w:p w14:paraId="551C89AE" w14:textId="77777777" w:rsidR="000B60BC" w:rsidRPr="00005A29" w:rsidRDefault="00A07A4E" w:rsidP="006D1CB7">
      <w:pPr>
        <w:numPr>
          <w:ilvl w:val="0"/>
          <w:numId w:val="18"/>
        </w:numPr>
        <w:spacing w:after="117"/>
        <w:ind w:right="237" w:hanging="324"/>
        <w:rPr>
          <w:color w:val="000000" w:themeColor="text1"/>
        </w:rPr>
      </w:pPr>
      <w:r w:rsidRPr="00005A29">
        <w:rPr>
          <w:color w:val="000000" w:themeColor="text1"/>
        </w:rPr>
        <w:t xml:space="preserve">Koszty związane z zabezpieczeniem zwrotu otrzymanej refundacji ze środków </w:t>
      </w:r>
    </w:p>
    <w:p w14:paraId="42DAC0A9" w14:textId="77777777" w:rsidR="000B60BC" w:rsidRPr="00005A29" w:rsidRDefault="00A07A4E">
      <w:pPr>
        <w:spacing w:after="73" w:line="384" w:lineRule="auto"/>
        <w:ind w:left="711" w:right="237" w:firstLine="0"/>
        <w:rPr>
          <w:color w:val="000000" w:themeColor="text1"/>
        </w:rPr>
      </w:pPr>
      <w:r w:rsidRPr="00005A29">
        <w:rPr>
          <w:color w:val="000000" w:themeColor="text1"/>
        </w:rPr>
        <w:t xml:space="preserve">Funduszu Pracy kosztów wyposażenia lub doposażenia stanowiska pracy dla skierowanego bezrobotnego, dla skierowanego opiekuna lub skierowanego poszukującego pracy absolwenta ponosi Wnioskodawca.  </w:t>
      </w:r>
    </w:p>
    <w:p w14:paraId="5D1DF52D" w14:textId="77777777" w:rsidR="000B60BC" w:rsidRPr="00005A29" w:rsidRDefault="00A07A4E" w:rsidP="006D1CB7">
      <w:pPr>
        <w:numPr>
          <w:ilvl w:val="0"/>
          <w:numId w:val="18"/>
        </w:numPr>
        <w:spacing w:after="43" w:line="380" w:lineRule="auto"/>
        <w:ind w:right="237" w:hanging="324"/>
        <w:rPr>
          <w:color w:val="000000" w:themeColor="text1"/>
        </w:rPr>
      </w:pPr>
      <w:r w:rsidRPr="00005A29">
        <w:rPr>
          <w:color w:val="000000" w:themeColor="text1"/>
        </w:rPr>
        <w:t xml:space="preserve">W przypadku, gdy o refundację występuje osoba fizyczna prowadząca działalność gospodarczą lub spółka cywilna wymagana jest zgoda współmałżonka (wyjątek stanowi rozdzielność majątkowa) złożona podczas podpisywania umowy </w:t>
      </w:r>
      <w:r w:rsidR="009C3E63" w:rsidRPr="00005A29">
        <w:rPr>
          <w:color w:val="000000" w:themeColor="text1"/>
        </w:rPr>
        <w:t>w obecności pracownika Urzędu.</w:t>
      </w:r>
      <w:r w:rsidR="003E6D1F" w:rsidRPr="00005A29">
        <w:rPr>
          <w:color w:val="000000" w:themeColor="text1"/>
        </w:rPr>
        <w:t xml:space="preserve"> Zgoda małżonka wnioskodawcy  (</w:t>
      </w:r>
      <w:r w:rsidR="009C3E63" w:rsidRPr="00005A29">
        <w:rPr>
          <w:color w:val="000000" w:themeColor="text1"/>
        </w:rPr>
        <w:t xml:space="preserve">w przypadku spółek  - małżonków wspólników) wymagana jest </w:t>
      </w:r>
      <w:r w:rsidRPr="00005A29">
        <w:rPr>
          <w:color w:val="000000" w:themeColor="text1"/>
        </w:rPr>
        <w:t>również do ustanowienia zabezpieczenia zwrotu refundacji.</w:t>
      </w:r>
    </w:p>
    <w:p w14:paraId="1E991004" w14:textId="77777777" w:rsidR="006D0552" w:rsidRPr="00005A29" w:rsidRDefault="006D0552">
      <w:pPr>
        <w:spacing w:after="112" w:line="390" w:lineRule="auto"/>
        <w:ind w:left="284" w:right="3819" w:firstLine="4323"/>
        <w:rPr>
          <w:color w:val="000000" w:themeColor="text1"/>
        </w:rPr>
      </w:pPr>
    </w:p>
    <w:p w14:paraId="623326A3" w14:textId="77777777" w:rsidR="006D0552" w:rsidRPr="00005A29" w:rsidRDefault="006D0552">
      <w:pPr>
        <w:spacing w:after="112" w:line="390" w:lineRule="auto"/>
        <w:ind w:left="284" w:right="3819" w:firstLine="4323"/>
        <w:rPr>
          <w:color w:val="000000" w:themeColor="text1"/>
        </w:rPr>
      </w:pPr>
    </w:p>
    <w:p w14:paraId="61539AC2" w14:textId="71083055" w:rsidR="00245ECB" w:rsidRPr="00005A29" w:rsidRDefault="00615EB4">
      <w:pPr>
        <w:spacing w:after="112" w:line="390" w:lineRule="auto"/>
        <w:ind w:left="284" w:right="3819" w:firstLine="4323"/>
        <w:rPr>
          <w:color w:val="000000" w:themeColor="text1"/>
        </w:rPr>
      </w:pPr>
      <w:r w:rsidRPr="00005A29">
        <w:rPr>
          <w:color w:val="000000" w:themeColor="text1"/>
        </w:rPr>
        <w:t>§ 19</w:t>
      </w:r>
      <w:r w:rsidR="00A07A4E" w:rsidRPr="00005A29">
        <w:rPr>
          <w:color w:val="000000" w:themeColor="text1"/>
        </w:rPr>
        <w:t xml:space="preserve">  </w:t>
      </w:r>
    </w:p>
    <w:p w14:paraId="5F64F564" w14:textId="77777777" w:rsidR="000B60BC" w:rsidRPr="00005A29" w:rsidRDefault="005677ED" w:rsidP="00245ECB">
      <w:pPr>
        <w:spacing w:after="112" w:line="390" w:lineRule="auto"/>
        <w:ind w:left="284" w:right="3819" w:firstLine="0"/>
        <w:rPr>
          <w:color w:val="000000" w:themeColor="text1"/>
        </w:rPr>
      </w:pPr>
      <w:r w:rsidRPr="00005A29">
        <w:rPr>
          <w:color w:val="000000" w:themeColor="text1"/>
        </w:rPr>
        <w:t>Etapy r</w:t>
      </w:r>
      <w:r w:rsidR="00A07A4E" w:rsidRPr="00005A29">
        <w:rPr>
          <w:color w:val="000000" w:themeColor="text1"/>
        </w:rPr>
        <w:t>ozpatrywania</w:t>
      </w:r>
      <w:r w:rsidRPr="00005A29">
        <w:rPr>
          <w:color w:val="000000" w:themeColor="text1"/>
        </w:rPr>
        <w:t xml:space="preserve"> </w:t>
      </w:r>
      <w:r w:rsidR="00A07A4E" w:rsidRPr="00005A29">
        <w:rPr>
          <w:color w:val="000000" w:themeColor="text1"/>
        </w:rPr>
        <w:t xml:space="preserve"> wniosku:  </w:t>
      </w:r>
    </w:p>
    <w:p w14:paraId="3F26F344" w14:textId="77777777" w:rsidR="000B60BC" w:rsidRPr="00005A29" w:rsidRDefault="00A07A4E">
      <w:pPr>
        <w:numPr>
          <w:ilvl w:val="0"/>
          <w:numId w:val="21"/>
        </w:numPr>
        <w:spacing w:after="209"/>
        <w:ind w:right="237" w:hanging="444"/>
        <w:rPr>
          <w:color w:val="000000" w:themeColor="text1"/>
        </w:rPr>
      </w:pPr>
      <w:r w:rsidRPr="00005A29">
        <w:rPr>
          <w:color w:val="000000" w:themeColor="text1"/>
        </w:rPr>
        <w:t xml:space="preserve">Pracownik Urzędu sprawdza wniosek pod kątem formalnym i merytorycznym.  </w:t>
      </w:r>
    </w:p>
    <w:p w14:paraId="544F4DCB" w14:textId="77777777" w:rsidR="000B60BC" w:rsidRPr="00005A29" w:rsidRDefault="00A07A4E">
      <w:pPr>
        <w:numPr>
          <w:ilvl w:val="0"/>
          <w:numId w:val="21"/>
        </w:numPr>
        <w:spacing w:line="371" w:lineRule="auto"/>
        <w:ind w:right="237" w:hanging="444"/>
        <w:rPr>
          <w:color w:val="000000" w:themeColor="text1"/>
        </w:rPr>
      </w:pPr>
      <w:r w:rsidRPr="00005A29">
        <w:rPr>
          <w:color w:val="000000" w:themeColor="text1"/>
        </w:rPr>
        <w:lastRenderedPageBreak/>
        <w:t xml:space="preserve">Ocena formalna wniosku polega na sprawdzeniu kompletności wniosku. Kryteria oceny formalnej wniosku:  </w:t>
      </w:r>
    </w:p>
    <w:p w14:paraId="016859A3" w14:textId="77777777" w:rsidR="000B60BC" w:rsidRPr="00005A29" w:rsidRDefault="00A07A4E">
      <w:pPr>
        <w:numPr>
          <w:ilvl w:val="0"/>
          <w:numId w:val="22"/>
        </w:numPr>
        <w:spacing w:after="143"/>
        <w:ind w:right="237" w:hanging="381"/>
        <w:rPr>
          <w:color w:val="000000" w:themeColor="text1"/>
        </w:rPr>
      </w:pPr>
      <w:r w:rsidRPr="00005A29">
        <w:rPr>
          <w:color w:val="000000" w:themeColor="text1"/>
        </w:rPr>
        <w:t xml:space="preserve">Wnioskodawca jest uprawniony do ubiegania się o refundację;  </w:t>
      </w:r>
    </w:p>
    <w:p w14:paraId="1B43837B" w14:textId="77777777" w:rsidR="000B60BC" w:rsidRPr="00005A29" w:rsidRDefault="00A07A4E">
      <w:pPr>
        <w:numPr>
          <w:ilvl w:val="0"/>
          <w:numId w:val="22"/>
        </w:numPr>
        <w:spacing w:line="377" w:lineRule="auto"/>
        <w:ind w:right="237" w:hanging="381"/>
        <w:rPr>
          <w:color w:val="000000" w:themeColor="text1"/>
        </w:rPr>
      </w:pPr>
      <w:r w:rsidRPr="00005A29">
        <w:rPr>
          <w:color w:val="000000" w:themeColor="text1"/>
        </w:rPr>
        <w:t xml:space="preserve">Wnioskodawca prowadzi działalność gospodarczą przez okres 6 miesięcy bezpośrednio poprzedzających dzień złożenia wniosku (do okresu prowadzenia działalności gospodarczej nie wlicza się okresu zawieszenia działalności);  </w:t>
      </w:r>
    </w:p>
    <w:p w14:paraId="0817C12E" w14:textId="77777777" w:rsidR="000B60BC" w:rsidRPr="00005A29" w:rsidRDefault="00A07A4E">
      <w:pPr>
        <w:numPr>
          <w:ilvl w:val="0"/>
          <w:numId w:val="22"/>
        </w:numPr>
        <w:spacing w:line="381" w:lineRule="auto"/>
        <w:ind w:right="237" w:hanging="381"/>
        <w:rPr>
          <w:color w:val="000000" w:themeColor="text1"/>
        </w:rPr>
      </w:pPr>
      <w:r w:rsidRPr="00005A29">
        <w:rPr>
          <w:color w:val="000000" w:themeColor="text1"/>
        </w:rPr>
        <w:t xml:space="preserve">Wnioskodawca bezpośrednio przed dniem złożenia wniosku nie zmniejszył wymiaru czasu pracy pracownika i nie rozwiązał stosunku pracy z pracownikiem za wypowiedzeniem dokonanym przez Wnioskodawcę bądź na mocy porozumienia stron z przyczyn niedotyczących pracowników;  </w:t>
      </w:r>
    </w:p>
    <w:p w14:paraId="125AC93C" w14:textId="77777777" w:rsidR="000B60BC" w:rsidRPr="00005A29" w:rsidRDefault="00A07A4E">
      <w:pPr>
        <w:numPr>
          <w:ilvl w:val="0"/>
          <w:numId w:val="22"/>
        </w:numPr>
        <w:spacing w:after="141"/>
        <w:ind w:right="237" w:hanging="381"/>
        <w:rPr>
          <w:color w:val="000000" w:themeColor="text1"/>
        </w:rPr>
      </w:pPr>
      <w:r w:rsidRPr="00005A29">
        <w:rPr>
          <w:color w:val="000000" w:themeColor="text1"/>
        </w:rPr>
        <w:t xml:space="preserve">wniosek został złożony na obowiązującym wzorze;  </w:t>
      </w:r>
    </w:p>
    <w:p w14:paraId="3FE6B184" w14:textId="77777777" w:rsidR="000B60BC" w:rsidRPr="00005A29" w:rsidRDefault="00A07A4E">
      <w:pPr>
        <w:numPr>
          <w:ilvl w:val="0"/>
          <w:numId w:val="22"/>
        </w:numPr>
        <w:spacing w:after="105"/>
        <w:ind w:right="237" w:hanging="381"/>
        <w:rPr>
          <w:color w:val="000000" w:themeColor="text1"/>
        </w:rPr>
      </w:pPr>
      <w:r w:rsidRPr="00005A29">
        <w:rPr>
          <w:color w:val="000000" w:themeColor="text1"/>
        </w:rPr>
        <w:t xml:space="preserve">wniosek jest wypełniony czytelnie;  </w:t>
      </w:r>
    </w:p>
    <w:p w14:paraId="1034E551" w14:textId="77777777" w:rsidR="000B60BC" w:rsidRPr="00005A29" w:rsidRDefault="00A07A4E">
      <w:pPr>
        <w:numPr>
          <w:ilvl w:val="0"/>
          <w:numId w:val="22"/>
        </w:numPr>
        <w:spacing w:after="128"/>
        <w:ind w:right="237" w:hanging="381"/>
        <w:rPr>
          <w:color w:val="000000" w:themeColor="text1"/>
        </w:rPr>
      </w:pPr>
      <w:r w:rsidRPr="00005A29">
        <w:rPr>
          <w:color w:val="000000" w:themeColor="text1"/>
        </w:rPr>
        <w:t xml:space="preserve">wniosek zawiera wszystkie strony;  </w:t>
      </w:r>
    </w:p>
    <w:p w14:paraId="584E13D0" w14:textId="77777777" w:rsidR="000B60BC" w:rsidRPr="00005A29" w:rsidRDefault="00A07A4E">
      <w:pPr>
        <w:numPr>
          <w:ilvl w:val="0"/>
          <w:numId w:val="22"/>
        </w:numPr>
        <w:spacing w:after="144"/>
        <w:ind w:right="237" w:hanging="381"/>
        <w:rPr>
          <w:color w:val="000000" w:themeColor="text1"/>
        </w:rPr>
      </w:pPr>
      <w:r w:rsidRPr="00005A29">
        <w:rPr>
          <w:color w:val="000000" w:themeColor="text1"/>
        </w:rPr>
        <w:t xml:space="preserve">wszystkie pola we wniosku i załącznikach są wypełnione;  </w:t>
      </w:r>
    </w:p>
    <w:p w14:paraId="465B0607" w14:textId="77777777" w:rsidR="000B60BC" w:rsidRPr="00005A29" w:rsidRDefault="00A07A4E">
      <w:pPr>
        <w:numPr>
          <w:ilvl w:val="0"/>
          <w:numId w:val="22"/>
        </w:numPr>
        <w:spacing w:after="37" w:line="358" w:lineRule="auto"/>
        <w:ind w:right="237" w:hanging="381"/>
        <w:rPr>
          <w:color w:val="000000" w:themeColor="text1"/>
        </w:rPr>
      </w:pPr>
      <w:r w:rsidRPr="00005A29">
        <w:rPr>
          <w:color w:val="000000" w:themeColor="text1"/>
        </w:rPr>
        <w:t xml:space="preserve">wniosek jest podpisany przez osobę uprawnioną do reprezentowania Wnioskodawcy we wszystkich wskazanych miejscach;  </w:t>
      </w:r>
    </w:p>
    <w:p w14:paraId="2D0310DD" w14:textId="77777777" w:rsidR="000B60BC" w:rsidRPr="00005A29" w:rsidRDefault="00A07A4E">
      <w:pPr>
        <w:numPr>
          <w:ilvl w:val="0"/>
          <w:numId w:val="22"/>
        </w:numPr>
        <w:spacing w:after="145"/>
        <w:ind w:right="237" w:hanging="381"/>
        <w:rPr>
          <w:color w:val="000000" w:themeColor="text1"/>
        </w:rPr>
      </w:pPr>
      <w:r w:rsidRPr="00005A29">
        <w:rPr>
          <w:color w:val="000000" w:themeColor="text1"/>
        </w:rPr>
        <w:t xml:space="preserve">wniosek zawiera wszystkie wymagane załączniki:  </w:t>
      </w:r>
    </w:p>
    <w:p w14:paraId="69AAAB59" w14:textId="77777777" w:rsidR="000B60BC" w:rsidRPr="00005A29" w:rsidRDefault="00A07A4E">
      <w:pPr>
        <w:numPr>
          <w:ilvl w:val="1"/>
          <w:numId w:val="22"/>
        </w:numPr>
        <w:spacing w:line="395" w:lineRule="auto"/>
        <w:ind w:left="1207" w:right="237" w:hanging="355"/>
        <w:rPr>
          <w:color w:val="000000" w:themeColor="text1"/>
        </w:rPr>
      </w:pPr>
      <w:r w:rsidRPr="00005A29">
        <w:rPr>
          <w:color w:val="000000" w:themeColor="text1"/>
        </w:rPr>
        <w:t xml:space="preserve">nr 1 zobowiązanie podmiotu, przedszkola, szkoły, producenta rolnego, żłobka lub klubu dziecięcego lub podmiotu świadczącego usługi rehabilitacyjne;  </w:t>
      </w:r>
    </w:p>
    <w:p w14:paraId="537C76F5" w14:textId="77777777" w:rsidR="000B60BC" w:rsidRPr="00005A29" w:rsidRDefault="00A07A4E">
      <w:pPr>
        <w:numPr>
          <w:ilvl w:val="1"/>
          <w:numId w:val="22"/>
        </w:numPr>
        <w:spacing w:after="141"/>
        <w:ind w:left="1207" w:right="237" w:hanging="355"/>
        <w:rPr>
          <w:color w:val="000000" w:themeColor="text1"/>
        </w:rPr>
      </w:pPr>
      <w:r w:rsidRPr="00005A29">
        <w:rPr>
          <w:color w:val="000000" w:themeColor="text1"/>
        </w:rPr>
        <w:t xml:space="preserve">nr 2 oświadczenie podmiotu, przedszkola, szkoły;  </w:t>
      </w:r>
    </w:p>
    <w:p w14:paraId="68EC77FB" w14:textId="77777777" w:rsidR="000B60BC" w:rsidRPr="00005A29" w:rsidRDefault="00A07A4E">
      <w:pPr>
        <w:numPr>
          <w:ilvl w:val="1"/>
          <w:numId w:val="22"/>
        </w:numPr>
        <w:spacing w:after="141"/>
        <w:ind w:left="1207" w:right="237" w:hanging="355"/>
        <w:rPr>
          <w:color w:val="000000" w:themeColor="text1"/>
        </w:rPr>
      </w:pPr>
      <w:r w:rsidRPr="00005A29">
        <w:rPr>
          <w:color w:val="000000" w:themeColor="text1"/>
        </w:rPr>
        <w:t xml:space="preserve">nr 3 oświadczenie producenta rolnego;  </w:t>
      </w:r>
    </w:p>
    <w:p w14:paraId="52C3D65D" w14:textId="77777777" w:rsidR="000B60BC" w:rsidRPr="00005A29" w:rsidRDefault="00A07A4E">
      <w:pPr>
        <w:numPr>
          <w:ilvl w:val="1"/>
          <w:numId w:val="22"/>
        </w:numPr>
        <w:spacing w:after="28" w:line="358" w:lineRule="auto"/>
        <w:ind w:left="1207" w:right="237" w:hanging="355"/>
        <w:rPr>
          <w:color w:val="000000" w:themeColor="text1"/>
        </w:rPr>
      </w:pPr>
      <w:r w:rsidRPr="00005A29">
        <w:rPr>
          <w:color w:val="000000" w:themeColor="text1"/>
        </w:rPr>
        <w:t xml:space="preserve">nr 4 oświadczenie żłobka lub klubu dziecięcy lub podmiotu świadczącego usługi rehabilitacyjne;  </w:t>
      </w:r>
    </w:p>
    <w:p w14:paraId="3E038321" w14:textId="77777777" w:rsidR="000B60BC" w:rsidRPr="00005A29" w:rsidRDefault="00A07A4E">
      <w:pPr>
        <w:numPr>
          <w:ilvl w:val="1"/>
          <w:numId w:val="22"/>
        </w:numPr>
        <w:spacing w:after="135"/>
        <w:ind w:left="1207" w:right="237" w:hanging="355"/>
        <w:rPr>
          <w:color w:val="000000" w:themeColor="text1"/>
        </w:rPr>
      </w:pPr>
      <w:r w:rsidRPr="00005A29">
        <w:rPr>
          <w:color w:val="000000" w:themeColor="text1"/>
        </w:rPr>
        <w:t xml:space="preserve">nr 5, 6 i 7 Oświadczenie Wnioskodawcy;  </w:t>
      </w:r>
    </w:p>
    <w:p w14:paraId="2C0AB069" w14:textId="7694EB5E" w:rsidR="009D314D" w:rsidRPr="00005A29" w:rsidRDefault="00A07A4E">
      <w:pPr>
        <w:numPr>
          <w:ilvl w:val="1"/>
          <w:numId w:val="22"/>
        </w:numPr>
        <w:spacing w:after="105"/>
        <w:ind w:left="1207" w:right="237" w:hanging="355"/>
        <w:rPr>
          <w:color w:val="000000" w:themeColor="text1"/>
        </w:rPr>
      </w:pPr>
      <w:r w:rsidRPr="00005A29">
        <w:rPr>
          <w:color w:val="000000" w:themeColor="text1"/>
        </w:rPr>
        <w:t>nr 8</w:t>
      </w:r>
      <w:r w:rsidR="009D314D" w:rsidRPr="00005A29">
        <w:rPr>
          <w:color w:val="000000" w:themeColor="text1"/>
        </w:rPr>
        <w:t xml:space="preserve"> oświadczenie poręczyciela</w:t>
      </w:r>
      <w:r w:rsidR="00AF6204" w:rsidRPr="00005A29">
        <w:rPr>
          <w:color w:val="000000" w:themeColor="text1"/>
        </w:rPr>
        <w:t xml:space="preserve"> osoby fizycznej</w:t>
      </w:r>
    </w:p>
    <w:p w14:paraId="4A1679D9" w14:textId="0D775D66" w:rsidR="00AF6204" w:rsidRPr="00005A29" w:rsidRDefault="00AF6204" w:rsidP="00AC0601">
      <w:pPr>
        <w:numPr>
          <w:ilvl w:val="1"/>
          <w:numId w:val="22"/>
        </w:numPr>
        <w:spacing w:after="105"/>
        <w:ind w:left="1207" w:right="237" w:hanging="355"/>
        <w:rPr>
          <w:color w:val="000000" w:themeColor="text1"/>
        </w:rPr>
      </w:pPr>
      <w:r w:rsidRPr="00005A29">
        <w:rPr>
          <w:color w:val="000000" w:themeColor="text1"/>
        </w:rPr>
        <w:t xml:space="preserve">nr </w:t>
      </w:r>
      <w:r w:rsidR="00AC0601" w:rsidRPr="00005A29">
        <w:rPr>
          <w:color w:val="000000" w:themeColor="text1"/>
        </w:rPr>
        <w:t>9</w:t>
      </w:r>
      <w:r w:rsidRPr="00005A29">
        <w:rPr>
          <w:color w:val="000000" w:themeColor="text1"/>
        </w:rPr>
        <w:t xml:space="preserve"> oświadczenie poręczyciela</w:t>
      </w:r>
      <w:r w:rsidR="00AC0601" w:rsidRPr="00005A29">
        <w:rPr>
          <w:color w:val="000000" w:themeColor="text1"/>
        </w:rPr>
        <w:t xml:space="preserve"> osoby prawnej</w:t>
      </w:r>
    </w:p>
    <w:p w14:paraId="57408282" w14:textId="0C695AEC" w:rsidR="009D314D" w:rsidRPr="00005A29" w:rsidRDefault="009D314D" w:rsidP="006F0C09">
      <w:pPr>
        <w:numPr>
          <w:ilvl w:val="1"/>
          <w:numId w:val="22"/>
        </w:numPr>
        <w:spacing w:after="105" w:line="360" w:lineRule="auto"/>
        <w:ind w:left="1207" w:right="237" w:hanging="355"/>
        <w:rPr>
          <w:color w:val="000000" w:themeColor="text1"/>
        </w:rPr>
      </w:pPr>
      <w:r w:rsidRPr="00005A29">
        <w:rPr>
          <w:color w:val="000000" w:themeColor="text1"/>
        </w:rPr>
        <w:t xml:space="preserve">nr </w:t>
      </w:r>
      <w:r w:rsidR="00AF6204" w:rsidRPr="00005A29">
        <w:rPr>
          <w:color w:val="000000" w:themeColor="text1"/>
        </w:rPr>
        <w:t>10</w:t>
      </w:r>
      <w:r w:rsidRPr="00005A29">
        <w:rPr>
          <w:color w:val="000000" w:themeColor="text1"/>
        </w:rPr>
        <w:t xml:space="preserve"> zgoda współmałżonka wni</w:t>
      </w:r>
      <w:r w:rsidR="006F0C09" w:rsidRPr="00005A29">
        <w:rPr>
          <w:color w:val="000000" w:themeColor="text1"/>
        </w:rPr>
        <w:t>o</w:t>
      </w:r>
      <w:r w:rsidRPr="00005A29">
        <w:rPr>
          <w:color w:val="000000" w:themeColor="text1"/>
        </w:rPr>
        <w:t>skodawc</w:t>
      </w:r>
      <w:r w:rsidR="006F0C09" w:rsidRPr="00005A29">
        <w:rPr>
          <w:color w:val="000000" w:themeColor="text1"/>
        </w:rPr>
        <w:t>y na ubieganie się o refundacje kosztów wyposażenia lub doposażenia stanowiska pracy</w:t>
      </w:r>
    </w:p>
    <w:p w14:paraId="1EDD88A3" w14:textId="07022B92" w:rsidR="003E41AF" w:rsidRPr="00005A29" w:rsidRDefault="003E41AF" w:rsidP="006F0C09">
      <w:pPr>
        <w:numPr>
          <w:ilvl w:val="1"/>
          <w:numId w:val="22"/>
        </w:numPr>
        <w:spacing w:after="105" w:line="360" w:lineRule="auto"/>
        <w:ind w:left="1207" w:right="237" w:hanging="355"/>
        <w:rPr>
          <w:color w:val="000000" w:themeColor="text1"/>
        </w:rPr>
      </w:pPr>
      <w:r w:rsidRPr="00005A29">
        <w:rPr>
          <w:color w:val="000000" w:themeColor="text1"/>
        </w:rPr>
        <w:t>nr</w:t>
      </w:r>
      <w:r w:rsidR="00D324A7" w:rsidRPr="00005A29">
        <w:rPr>
          <w:color w:val="000000" w:themeColor="text1"/>
        </w:rPr>
        <w:t xml:space="preserve"> </w:t>
      </w:r>
      <w:r w:rsidRPr="00005A29">
        <w:rPr>
          <w:color w:val="000000" w:themeColor="text1"/>
        </w:rPr>
        <w:t>1</w:t>
      </w:r>
      <w:r w:rsidR="00AF6204" w:rsidRPr="00005A29">
        <w:rPr>
          <w:color w:val="000000" w:themeColor="text1"/>
        </w:rPr>
        <w:t>1</w:t>
      </w:r>
      <w:r w:rsidRPr="00005A29">
        <w:rPr>
          <w:color w:val="000000" w:themeColor="text1"/>
        </w:rPr>
        <w:t xml:space="preserve"> oświadczenie wnioskodawcy o posiadanym rachunku bankowym</w:t>
      </w:r>
    </w:p>
    <w:p w14:paraId="27CA5E8F" w14:textId="0EBD4A16" w:rsidR="000B60BC" w:rsidRPr="00005A29" w:rsidRDefault="00A07A4E">
      <w:pPr>
        <w:numPr>
          <w:ilvl w:val="1"/>
          <w:numId w:val="22"/>
        </w:numPr>
        <w:spacing w:after="105"/>
        <w:ind w:left="1207" w:right="237" w:hanging="355"/>
        <w:rPr>
          <w:color w:val="000000" w:themeColor="text1"/>
        </w:rPr>
      </w:pPr>
      <w:r w:rsidRPr="00005A29">
        <w:rPr>
          <w:color w:val="000000" w:themeColor="text1"/>
        </w:rPr>
        <w:t xml:space="preserve"> </w:t>
      </w:r>
      <w:r w:rsidR="006F0C09" w:rsidRPr="00005A29">
        <w:rPr>
          <w:color w:val="000000" w:themeColor="text1"/>
        </w:rPr>
        <w:t>nr 1</w:t>
      </w:r>
      <w:r w:rsidR="00AF6204" w:rsidRPr="00005A29">
        <w:rPr>
          <w:color w:val="000000" w:themeColor="text1"/>
        </w:rPr>
        <w:t>2</w:t>
      </w:r>
      <w:r w:rsidR="008423F5" w:rsidRPr="00005A29">
        <w:rPr>
          <w:color w:val="000000" w:themeColor="text1"/>
        </w:rPr>
        <w:t xml:space="preserve"> </w:t>
      </w:r>
      <w:r w:rsidRPr="00005A29">
        <w:rPr>
          <w:color w:val="000000" w:themeColor="text1"/>
        </w:rPr>
        <w:t xml:space="preserve">zgłoszenie oferty pracy;  </w:t>
      </w:r>
    </w:p>
    <w:p w14:paraId="199A5810" w14:textId="77777777" w:rsidR="000B60BC" w:rsidRPr="00005A29" w:rsidRDefault="00A07A4E">
      <w:pPr>
        <w:numPr>
          <w:ilvl w:val="0"/>
          <w:numId w:val="22"/>
        </w:numPr>
        <w:spacing w:after="145"/>
        <w:ind w:right="237" w:hanging="381"/>
        <w:rPr>
          <w:color w:val="000000" w:themeColor="text1"/>
        </w:rPr>
      </w:pPr>
      <w:r w:rsidRPr="00005A29">
        <w:rPr>
          <w:color w:val="000000" w:themeColor="text1"/>
        </w:rPr>
        <w:t xml:space="preserve">wraz z wnioskiem dostarczono:  </w:t>
      </w:r>
    </w:p>
    <w:p w14:paraId="5131158F" w14:textId="77777777" w:rsidR="000B60BC" w:rsidRPr="00005A29" w:rsidRDefault="00A07A4E">
      <w:pPr>
        <w:numPr>
          <w:ilvl w:val="1"/>
          <w:numId w:val="22"/>
        </w:numPr>
        <w:spacing w:after="36" w:line="358" w:lineRule="auto"/>
        <w:ind w:left="1207" w:right="237" w:hanging="355"/>
        <w:rPr>
          <w:color w:val="000000" w:themeColor="text1"/>
        </w:rPr>
      </w:pPr>
      <w:r w:rsidRPr="00005A29">
        <w:rPr>
          <w:color w:val="000000" w:themeColor="text1"/>
        </w:rPr>
        <w:t xml:space="preserve">dokumenty potwierdzające tytuł prawny do lokalu lub miejsca, w którym zostaną utworzone miejsca pracy;  </w:t>
      </w:r>
    </w:p>
    <w:p w14:paraId="6314EE2E" w14:textId="77777777" w:rsidR="000B60BC" w:rsidRPr="00005A29" w:rsidRDefault="00A07A4E">
      <w:pPr>
        <w:numPr>
          <w:ilvl w:val="1"/>
          <w:numId w:val="22"/>
        </w:numPr>
        <w:spacing w:after="143"/>
        <w:ind w:left="1207" w:right="237" w:hanging="355"/>
        <w:rPr>
          <w:color w:val="000000" w:themeColor="text1"/>
        </w:rPr>
      </w:pPr>
      <w:r w:rsidRPr="00005A29">
        <w:rPr>
          <w:color w:val="000000" w:themeColor="text1"/>
        </w:rPr>
        <w:t xml:space="preserve">umowę spółki w przypadku spółek cywilnych;  </w:t>
      </w:r>
    </w:p>
    <w:p w14:paraId="350255BF" w14:textId="77777777" w:rsidR="000B60BC" w:rsidRPr="00005A29" w:rsidRDefault="00A07A4E">
      <w:pPr>
        <w:numPr>
          <w:ilvl w:val="1"/>
          <w:numId w:val="22"/>
        </w:numPr>
        <w:spacing w:line="395" w:lineRule="auto"/>
        <w:ind w:left="1207" w:right="237" w:hanging="355"/>
        <w:rPr>
          <w:color w:val="000000" w:themeColor="text1"/>
        </w:rPr>
      </w:pPr>
      <w:r w:rsidRPr="00005A29">
        <w:rPr>
          <w:color w:val="000000" w:themeColor="text1"/>
        </w:rPr>
        <w:t xml:space="preserve">upoważnienia osób działających w imieniu Wnioskodawcy, jeżeli nie wynika to bezpośrednio z dokumentów;  </w:t>
      </w:r>
    </w:p>
    <w:p w14:paraId="35A03D9B" w14:textId="77777777" w:rsidR="000B60BC" w:rsidRPr="00005A29" w:rsidRDefault="00A07A4E">
      <w:pPr>
        <w:numPr>
          <w:ilvl w:val="1"/>
          <w:numId w:val="22"/>
        </w:numPr>
        <w:spacing w:line="383" w:lineRule="auto"/>
        <w:ind w:left="1207" w:right="237" w:hanging="355"/>
        <w:rPr>
          <w:color w:val="000000" w:themeColor="text1"/>
        </w:rPr>
      </w:pPr>
      <w:r w:rsidRPr="00005A29">
        <w:rPr>
          <w:color w:val="000000" w:themeColor="text1"/>
        </w:rPr>
        <w:lastRenderedPageBreak/>
        <w:t xml:space="preserve">wypełniony formularz informacji przedstawianych przy ubieganiu się o pomoc de </w:t>
      </w:r>
      <w:proofErr w:type="spellStart"/>
      <w:r w:rsidRPr="00005A29">
        <w:rPr>
          <w:color w:val="000000" w:themeColor="text1"/>
        </w:rPr>
        <w:t>minimis</w:t>
      </w:r>
      <w:proofErr w:type="spellEnd"/>
      <w:r w:rsidRPr="00005A29">
        <w:rPr>
          <w:color w:val="000000" w:themeColor="text1"/>
        </w:rPr>
        <w:t xml:space="preserve"> w oparciu o rozporządzenie Rady Ministrów z dnia 29 marca 2010 r. w sprawie zakresu informacji przedstawianych przez podmiot ubiegający się o pomoc de </w:t>
      </w:r>
      <w:proofErr w:type="spellStart"/>
      <w:r w:rsidRPr="00005A29">
        <w:rPr>
          <w:color w:val="000000" w:themeColor="text1"/>
        </w:rPr>
        <w:t>minimis</w:t>
      </w:r>
      <w:proofErr w:type="spellEnd"/>
      <w:r w:rsidRPr="00005A29">
        <w:rPr>
          <w:color w:val="000000" w:themeColor="text1"/>
        </w:rPr>
        <w:t xml:space="preserve"> – dotyczy podmiotu, przedszkola, szkoły, żłobka lub klubu dziecięcego lub podmiotu świadczącego usługi rehabilitacyjne;  </w:t>
      </w:r>
    </w:p>
    <w:p w14:paraId="5F682625" w14:textId="77777777" w:rsidR="000B60BC" w:rsidRPr="00005A29" w:rsidRDefault="00A07A4E">
      <w:pPr>
        <w:numPr>
          <w:ilvl w:val="1"/>
          <w:numId w:val="22"/>
        </w:numPr>
        <w:spacing w:line="372" w:lineRule="auto"/>
        <w:ind w:left="1207" w:right="237" w:hanging="355"/>
        <w:rPr>
          <w:color w:val="000000" w:themeColor="text1"/>
        </w:rPr>
      </w:pPr>
      <w:r w:rsidRPr="00005A29">
        <w:rPr>
          <w:color w:val="000000" w:themeColor="text1"/>
        </w:rPr>
        <w:t xml:space="preserve">wypełniony formularz informacji przedstawionych przez Wnioskodawcę w oparciu o Rozporządzenie Rady Ministrów z dnia 11 czerwca 2010 r. w sprawie informacji składanych przez podmioty ubiegające się o pomoc de </w:t>
      </w:r>
      <w:proofErr w:type="spellStart"/>
      <w:r w:rsidRPr="00005A29">
        <w:rPr>
          <w:color w:val="000000" w:themeColor="text1"/>
        </w:rPr>
        <w:t>minimis</w:t>
      </w:r>
      <w:proofErr w:type="spellEnd"/>
      <w:r w:rsidRPr="00005A29">
        <w:rPr>
          <w:color w:val="000000" w:themeColor="text1"/>
        </w:rPr>
        <w:t xml:space="preserve"> w rolnictwie lub rybołówstwie – dotyczy producenta rolnego;  </w:t>
      </w:r>
    </w:p>
    <w:p w14:paraId="398C342E" w14:textId="77777777" w:rsidR="000B60BC" w:rsidRPr="00005A29" w:rsidRDefault="00A07A4E">
      <w:pPr>
        <w:numPr>
          <w:ilvl w:val="1"/>
          <w:numId w:val="22"/>
        </w:numPr>
        <w:spacing w:line="379" w:lineRule="auto"/>
        <w:ind w:left="1207" w:right="237" w:hanging="355"/>
        <w:rPr>
          <w:color w:val="000000" w:themeColor="text1"/>
        </w:rPr>
      </w:pPr>
      <w:r w:rsidRPr="00005A29">
        <w:rPr>
          <w:color w:val="000000" w:themeColor="text1"/>
        </w:rPr>
        <w:t xml:space="preserve">dokument potwierdzający posiadanie gospodarstwa rolnego w rozumieniu przepisów ustawy z dnia 15 listopada 1984 r. o podatku rolnym lub prowadzenie działu specjalnego produkcji rolnej, o którym mowa w ustawie z dnia 26 lipca 1991 r. o podatku dochodowym od osób fizycznych lub w ustawie z dnia 15 lutego 1992 r. o podatku dochodowym od osób prawnych - dotyczy producenta rolnego;  </w:t>
      </w:r>
    </w:p>
    <w:p w14:paraId="52BAA146" w14:textId="77777777" w:rsidR="000B60BC" w:rsidRPr="00005A29" w:rsidRDefault="00A07A4E">
      <w:pPr>
        <w:numPr>
          <w:ilvl w:val="1"/>
          <w:numId w:val="22"/>
        </w:numPr>
        <w:spacing w:line="371" w:lineRule="auto"/>
        <w:ind w:left="1207" w:right="237" w:hanging="355"/>
        <w:rPr>
          <w:color w:val="000000" w:themeColor="text1"/>
        </w:rPr>
      </w:pPr>
      <w:r w:rsidRPr="00005A29">
        <w:rPr>
          <w:color w:val="000000" w:themeColor="text1"/>
        </w:rPr>
        <w:t xml:space="preserve">dokumenty potwierdzające zatrudnienie w okresie ostatnich 6 miesięcy przed dniem złożenia wniosku, w każdym miesiącu co najmniej jednego pracownika na podstawie stosunku pracy w pełnym wymiarze czasu pracy oraz dokumenty potwierdzające jego ubezpieczenie, dotyczy producenta rolnego;  </w:t>
      </w:r>
    </w:p>
    <w:p w14:paraId="5CC9EF17" w14:textId="77777777" w:rsidR="000B60BC" w:rsidRPr="00005A29" w:rsidRDefault="00A07A4E">
      <w:pPr>
        <w:numPr>
          <w:ilvl w:val="1"/>
          <w:numId w:val="22"/>
        </w:numPr>
        <w:spacing w:after="40" w:line="375" w:lineRule="auto"/>
        <w:ind w:left="1207" w:right="237" w:hanging="355"/>
        <w:rPr>
          <w:color w:val="000000" w:themeColor="text1"/>
        </w:rPr>
      </w:pPr>
      <w:r w:rsidRPr="00005A29">
        <w:rPr>
          <w:color w:val="000000" w:themeColor="text1"/>
        </w:rPr>
        <w:t xml:space="preserve">oświadczenie o wielkości i przeznaczeniu pomocy publicznej otrzymanej w odniesieniu do tych samych kosztów kwalifikujących się do objęcia pomocą, na pokrycie których ma być przeznaczona pomoc de </w:t>
      </w:r>
      <w:proofErr w:type="spellStart"/>
      <w:r w:rsidRPr="00005A29">
        <w:rPr>
          <w:color w:val="000000" w:themeColor="text1"/>
        </w:rPr>
        <w:t>minimis</w:t>
      </w:r>
      <w:proofErr w:type="spellEnd"/>
      <w:r w:rsidRPr="00005A29">
        <w:rPr>
          <w:color w:val="000000" w:themeColor="text1"/>
        </w:rPr>
        <w:t xml:space="preserve"> i pomoc de </w:t>
      </w:r>
      <w:proofErr w:type="spellStart"/>
      <w:r w:rsidRPr="00005A29">
        <w:rPr>
          <w:color w:val="000000" w:themeColor="text1"/>
        </w:rPr>
        <w:t>minimis</w:t>
      </w:r>
      <w:proofErr w:type="spellEnd"/>
      <w:r w:rsidRPr="00005A29">
        <w:rPr>
          <w:color w:val="000000" w:themeColor="text1"/>
        </w:rPr>
        <w:t xml:space="preserve"> w rolnictwie lub rybołówstwie – w przypadku otrzymania innej pomocy publicznej.  </w:t>
      </w:r>
    </w:p>
    <w:p w14:paraId="49E63E70" w14:textId="77777777" w:rsidR="000B60BC" w:rsidRPr="00005A29" w:rsidRDefault="00A07A4E">
      <w:pPr>
        <w:numPr>
          <w:ilvl w:val="0"/>
          <w:numId w:val="23"/>
        </w:numPr>
        <w:spacing w:after="82" w:line="401" w:lineRule="auto"/>
        <w:ind w:left="829" w:right="237" w:hanging="442"/>
        <w:rPr>
          <w:color w:val="000000" w:themeColor="text1"/>
        </w:rPr>
      </w:pPr>
      <w:r w:rsidRPr="00005A29">
        <w:rPr>
          <w:color w:val="000000" w:themeColor="text1"/>
        </w:rPr>
        <w:t xml:space="preserve">Wszystkie kserokopie wymaganych załączników muszą być poświadczone za zgodność z oryginałem przez pracownika Urzędu (oryginały do wglądu).  </w:t>
      </w:r>
    </w:p>
    <w:p w14:paraId="20F63CE9" w14:textId="77777777" w:rsidR="000B60BC" w:rsidRPr="00005A29" w:rsidRDefault="00A07A4E">
      <w:pPr>
        <w:numPr>
          <w:ilvl w:val="0"/>
          <w:numId w:val="23"/>
        </w:numPr>
        <w:spacing w:after="83" w:line="400" w:lineRule="auto"/>
        <w:ind w:left="829" w:right="237" w:hanging="442"/>
        <w:rPr>
          <w:color w:val="000000" w:themeColor="text1"/>
        </w:rPr>
      </w:pPr>
      <w:r w:rsidRPr="00005A29">
        <w:rPr>
          <w:color w:val="000000" w:themeColor="text1"/>
        </w:rPr>
        <w:t xml:space="preserve">Złożony przez Wnioskodawcę wniosek rozpatrywany jest przez Komisję powołaną przez Starostę.  </w:t>
      </w:r>
    </w:p>
    <w:p w14:paraId="218B718A" w14:textId="77777777" w:rsidR="000B60BC" w:rsidRPr="00005A29" w:rsidRDefault="00A07A4E">
      <w:pPr>
        <w:numPr>
          <w:ilvl w:val="0"/>
          <w:numId w:val="23"/>
        </w:numPr>
        <w:spacing w:after="111" w:line="372" w:lineRule="auto"/>
        <w:ind w:left="829" w:right="237" w:hanging="442"/>
        <w:rPr>
          <w:color w:val="000000" w:themeColor="text1"/>
        </w:rPr>
      </w:pPr>
      <w:r w:rsidRPr="00005A29">
        <w:rPr>
          <w:color w:val="000000" w:themeColor="text1"/>
        </w:rPr>
        <w:t xml:space="preserve">Wnioski, które uzyskały pozytywną ocenę formalną przekazywane są do Komisji powołanej przez Starostę, która dokonuje oceny merytorycznej wniosków oraz zasadności wydatkowania środków Funduszu Pracy, biorąc między innymi pod uwagę rodzaj działalności, jej lokalizację, wysokość środków własnych Wnioskodawcy.    </w:t>
      </w:r>
    </w:p>
    <w:p w14:paraId="7D8F8C20" w14:textId="77777777" w:rsidR="000B60BC" w:rsidRPr="00005A29" w:rsidRDefault="00A07A4E">
      <w:pPr>
        <w:numPr>
          <w:ilvl w:val="0"/>
          <w:numId w:val="23"/>
        </w:numPr>
        <w:spacing w:after="174"/>
        <w:ind w:left="829" w:right="237" w:hanging="442"/>
        <w:rPr>
          <w:color w:val="000000" w:themeColor="text1"/>
        </w:rPr>
      </w:pPr>
      <w:r w:rsidRPr="00005A29">
        <w:rPr>
          <w:color w:val="000000" w:themeColor="text1"/>
        </w:rPr>
        <w:t xml:space="preserve">Przy ocenie wniosku Komisja kieruje się następującymi kryteriami:  </w:t>
      </w:r>
    </w:p>
    <w:p w14:paraId="06FFB565" w14:textId="77777777" w:rsidR="000B60BC" w:rsidRPr="00005A29" w:rsidRDefault="00A07A4E">
      <w:pPr>
        <w:numPr>
          <w:ilvl w:val="0"/>
          <w:numId w:val="24"/>
        </w:numPr>
        <w:spacing w:after="105"/>
        <w:ind w:left="910" w:right="237" w:hanging="358"/>
        <w:rPr>
          <w:color w:val="000000" w:themeColor="text1"/>
        </w:rPr>
      </w:pPr>
      <w:r w:rsidRPr="00005A29">
        <w:rPr>
          <w:color w:val="000000" w:themeColor="text1"/>
        </w:rPr>
        <w:t xml:space="preserve">okres działania (istnienia) firmy na rynku (1 pkt-4 pkt);  </w:t>
      </w:r>
    </w:p>
    <w:p w14:paraId="1ADE8A48" w14:textId="77777777" w:rsidR="000B60BC" w:rsidRPr="00005A29" w:rsidRDefault="00A07A4E">
      <w:pPr>
        <w:numPr>
          <w:ilvl w:val="0"/>
          <w:numId w:val="24"/>
        </w:numPr>
        <w:spacing w:after="140"/>
        <w:ind w:left="910" w:right="237" w:hanging="358"/>
        <w:rPr>
          <w:color w:val="000000" w:themeColor="text1"/>
        </w:rPr>
      </w:pPr>
      <w:r w:rsidRPr="00005A29">
        <w:rPr>
          <w:color w:val="000000" w:themeColor="text1"/>
        </w:rPr>
        <w:t xml:space="preserve">rodzaj tworzonego stanowiska (0 pkt-2 pkt);  </w:t>
      </w:r>
    </w:p>
    <w:p w14:paraId="666BB489" w14:textId="77777777" w:rsidR="000B60BC" w:rsidRPr="00005A29" w:rsidRDefault="00A07A4E">
      <w:pPr>
        <w:numPr>
          <w:ilvl w:val="0"/>
          <w:numId w:val="24"/>
        </w:numPr>
        <w:spacing w:after="134"/>
        <w:ind w:left="910" w:right="237" w:hanging="358"/>
        <w:rPr>
          <w:color w:val="000000" w:themeColor="text1"/>
        </w:rPr>
      </w:pPr>
      <w:r w:rsidRPr="00005A29">
        <w:rPr>
          <w:color w:val="000000" w:themeColor="text1"/>
        </w:rPr>
        <w:t xml:space="preserve">wkład własny % Wnioskodawcy w wyposażenie tworzonych stanowisk (1 pkt-4 pkt);  </w:t>
      </w:r>
    </w:p>
    <w:p w14:paraId="4CF9D771" w14:textId="3BCF7121" w:rsidR="000B60BC" w:rsidRPr="00005A29" w:rsidRDefault="00A07A4E">
      <w:pPr>
        <w:numPr>
          <w:ilvl w:val="0"/>
          <w:numId w:val="24"/>
        </w:numPr>
        <w:spacing w:after="105"/>
        <w:ind w:left="910" w:right="237" w:hanging="358"/>
        <w:rPr>
          <w:color w:val="000000" w:themeColor="text1"/>
        </w:rPr>
      </w:pPr>
      <w:r w:rsidRPr="00005A29">
        <w:rPr>
          <w:color w:val="000000" w:themeColor="text1"/>
        </w:rPr>
        <w:t>dotychczasowa współpraca z Urzędem w okresie ostatnich 2 lat</w:t>
      </w:r>
      <w:r w:rsidR="00B17C5F" w:rsidRPr="00005A29">
        <w:rPr>
          <w:color w:val="000000" w:themeColor="text1"/>
        </w:rPr>
        <w:t xml:space="preserve"> poprzedzających złożenie wniosku</w:t>
      </w:r>
      <w:r w:rsidRPr="00005A29">
        <w:rPr>
          <w:color w:val="000000" w:themeColor="text1"/>
        </w:rPr>
        <w:t xml:space="preserve"> (0 pkt-3 pkt);  </w:t>
      </w:r>
    </w:p>
    <w:p w14:paraId="27CAE491" w14:textId="300E9045" w:rsidR="000B60BC" w:rsidRPr="00005A29" w:rsidRDefault="00A07A4E">
      <w:pPr>
        <w:numPr>
          <w:ilvl w:val="0"/>
          <w:numId w:val="24"/>
        </w:numPr>
        <w:spacing w:after="139"/>
        <w:ind w:left="910" w:right="237" w:hanging="358"/>
        <w:rPr>
          <w:color w:val="000000" w:themeColor="text1"/>
        </w:rPr>
      </w:pPr>
      <w:r w:rsidRPr="00005A29">
        <w:rPr>
          <w:color w:val="000000" w:themeColor="text1"/>
        </w:rPr>
        <w:lastRenderedPageBreak/>
        <w:t>planowana lokalizacja nowych miejsc pracy (0 pkt-</w:t>
      </w:r>
      <w:r w:rsidR="00BF2D1E">
        <w:rPr>
          <w:color w:val="000000" w:themeColor="text1"/>
        </w:rPr>
        <w:t>2</w:t>
      </w:r>
      <w:r w:rsidRPr="00005A29">
        <w:rPr>
          <w:color w:val="000000" w:themeColor="text1"/>
        </w:rPr>
        <w:t xml:space="preserve"> pkt);  </w:t>
      </w:r>
    </w:p>
    <w:p w14:paraId="2DAF5256" w14:textId="77777777" w:rsidR="000B60BC" w:rsidRPr="00005A29" w:rsidRDefault="00A07A4E">
      <w:pPr>
        <w:numPr>
          <w:ilvl w:val="0"/>
          <w:numId w:val="24"/>
        </w:numPr>
        <w:spacing w:after="105"/>
        <w:ind w:left="910" w:right="237" w:hanging="358"/>
        <w:rPr>
          <w:color w:val="000000" w:themeColor="text1"/>
        </w:rPr>
      </w:pPr>
      <w:r w:rsidRPr="00005A29">
        <w:rPr>
          <w:color w:val="000000" w:themeColor="text1"/>
        </w:rPr>
        <w:t xml:space="preserve">otrzymanie środków z Funduszu Pracy z Urzędu w ciągu ostatnich 5 lat (0 pkt- 3 pkt);  </w:t>
      </w:r>
    </w:p>
    <w:p w14:paraId="39F687E8" w14:textId="5CBFA35A" w:rsidR="000B60BC" w:rsidRPr="00005A29" w:rsidRDefault="00A07A4E">
      <w:pPr>
        <w:numPr>
          <w:ilvl w:val="0"/>
          <w:numId w:val="24"/>
        </w:numPr>
        <w:spacing w:after="143"/>
        <w:ind w:left="910" w:right="237" w:hanging="358"/>
        <w:rPr>
          <w:color w:val="000000" w:themeColor="text1"/>
        </w:rPr>
      </w:pPr>
      <w:r w:rsidRPr="00005A29">
        <w:rPr>
          <w:color w:val="000000" w:themeColor="text1"/>
        </w:rPr>
        <w:t>proponowana forma zabezpieczenia (1 pkt-</w:t>
      </w:r>
      <w:r w:rsidR="00390DD1" w:rsidRPr="00005A29">
        <w:rPr>
          <w:color w:val="000000" w:themeColor="text1"/>
        </w:rPr>
        <w:t xml:space="preserve"> 3</w:t>
      </w:r>
      <w:r w:rsidRPr="00005A29">
        <w:rPr>
          <w:color w:val="000000" w:themeColor="text1"/>
        </w:rPr>
        <w:t xml:space="preserve"> pkt);  </w:t>
      </w:r>
    </w:p>
    <w:p w14:paraId="41C8A0E1" w14:textId="77777777" w:rsidR="000B60BC" w:rsidRPr="00005A29" w:rsidRDefault="00A07A4E">
      <w:pPr>
        <w:numPr>
          <w:ilvl w:val="0"/>
          <w:numId w:val="24"/>
        </w:numPr>
        <w:spacing w:after="105"/>
        <w:ind w:left="910" w:right="237" w:hanging="358"/>
        <w:rPr>
          <w:color w:val="000000" w:themeColor="text1"/>
        </w:rPr>
      </w:pPr>
      <w:r w:rsidRPr="00005A29">
        <w:rPr>
          <w:color w:val="000000" w:themeColor="text1"/>
        </w:rPr>
        <w:t xml:space="preserve">ocena racjonalności wydatków niezbędnych do utworzenia stanowiska pracy  </w:t>
      </w:r>
    </w:p>
    <w:p w14:paraId="48D0AA29" w14:textId="7A734358" w:rsidR="000B60BC" w:rsidRPr="00005A29" w:rsidRDefault="000D2DF1">
      <w:pPr>
        <w:spacing w:after="138"/>
        <w:ind w:left="552" w:right="237" w:firstLine="0"/>
        <w:rPr>
          <w:color w:val="000000" w:themeColor="text1"/>
        </w:rPr>
      </w:pPr>
      <w:r w:rsidRPr="00005A29">
        <w:rPr>
          <w:color w:val="000000" w:themeColor="text1"/>
        </w:rPr>
        <w:t xml:space="preserve">     </w:t>
      </w:r>
      <w:r w:rsidR="00A07A4E" w:rsidRPr="00005A29">
        <w:rPr>
          <w:color w:val="000000" w:themeColor="text1"/>
        </w:rPr>
        <w:t>(0</w:t>
      </w:r>
      <w:r w:rsidR="00CC07A2" w:rsidRPr="00005A29">
        <w:rPr>
          <w:color w:val="000000" w:themeColor="text1"/>
        </w:rPr>
        <w:t xml:space="preserve"> pkt</w:t>
      </w:r>
      <w:r w:rsidR="00A07A4E" w:rsidRPr="00005A29">
        <w:rPr>
          <w:color w:val="000000" w:themeColor="text1"/>
        </w:rPr>
        <w:t xml:space="preserve">- 3 pkt);  </w:t>
      </w:r>
    </w:p>
    <w:p w14:paraId="081CB93F" w14:textId="77777777" w:rsidR="000B60BC" w:rsidRPr="00005A29" w:rsidRDefault="00A07A4E">
      <w:pPr>
        <w:numPr>
          <w:ilvl w:val="0"/>
          <w:numId w:val="25"/>
        </w:numPr>
        <w:spacing w:after="142"/>
        <w:ind w:left="910" w:right="237" w:hanging="358"/>
        <w:rPr>
          <w:color w:val="000000" w:themeColor="text1"/>
        </w:rPr>
      </w:pPr>
      <w:r w:rsidRPr="00005A29">
        <w:rPr>
          <w:color w:val="000000" w:themeColor="text1"/>
        </w:rPr>
        <w:t xml:space="preserve">stan zatrudnienia w firmie na dzień składania wniosku (0-3 pkt);  </w:t>
      </w:r>
    </w:p>
    <w:p w14:paraId="50FB4AE7" w14:textId="77777777" w:rsidR="000B60BC" w:rsidRPr="00005A29" w:rsidRDefault="00A07A4E">
      <w:pPr>
        <w:numPr>
          <w:ilvl w:val="0"/>
          <w:numId w:val="25"/>
        </w:numPr>
        <w:spacing w:after="107"/>
        <w:ind w:left="910" w:right="237" w:hanging="358"/>
        <w:rPr>
          <w:color w:val="000000" w:themeColor="text1"/>
        </w:rPr>
      </w:pPr>
      <w:r w:rsidRPr="00005A29">
        <w:rPr>
          <w:color w:val="000000" w:themeColor="text1"/>
        </w:rPr>
        <w:t xml:space="preserve">ocena perspektywy rozwoju firmy w związku z tworzonym stanowiskiem pracy  </w:t>
      </w:r>
    </w:p>
    <w:p w14:paraId="53754F6B" w14:textId="213DCAA2" w:rsidR="000B60BC" w:rsidRPr="00005A29" w:rsidRDefault="000D2DF1" w:rsidP="000D2DF1">
      <w:pPr>
        <w:pStyle w:val="Akapitzlist"/>
        <w:spacing w:after="140"/>
        <w:ind w:left="912" w:right="237" w:firstLine="0"/>
        <w:rPr>
          <w:color w:val="000000" w:themeColor="text1"/>
        </w:rPr>
      </w:pPr>
      <w:r w:rsidRPr="00005A29">
        <w:rPr>
          <w:color w:val="000000" w:themeColor="text1"/>
        </w:rPr>
        <w:t>(0 pkt-</w:t>
      </w:r>
      <w:r w:rsidR="00A07A4E" w:rsidRPr="00005A29">
        <w:rPr>
          <w:color w:val="000000" w:themeColor="text1"/>
        </w:rPr>
        <w:t xml:space="preserve">3 pkt);  </w:t>
      </w:r>
    </w:p>
    <w:p w14:paraId="49C78BA5" w14:textId="04A25DB3" w:rsidR="00284C80" w:rsidRPr="00005A29" w:rsidRDefault="002360CF" w:rsidP="009D3330">
      <w:pPr>
        <w:numPr>
          <w:ilvl w:val="0"/>
          <w:numId w:val="25"/>
        </w:numPr>
        <w:spacing w:before="120" w:after="120" w:line="30" w:lineRule="atLeast"/>
        <w:ind w:left="907" w:right="238" w:hanging="357"/>
        <w:rPr>
          <w:color w:val="000000" w:themeColor="text1"/>
        </w:rPr>
      </w:pPr>
      <w:r w:rsidRPr="00005A29">
        <w:rPr>
          <w:color w:val="000000" w:themeColor="text1"/>
        </w:rPr>
        <w:t>Potencjalni kandydaci</w:t>
      </w:r>
      <w:r w:rsidR="00284C80" w:rsidRPr="00005A29">
        <w:rPr>
          <w:color w:val="000000" w:themeColor="text1"/>
        </w:rPr>
        <w:t>,</w:t>
      </w:r>
      <w:r w:rsidR="008D6417" w:rsidRPr="00005A29">
        <w:rPr>
          <w:color w:val="000000" w:themeColor="text1"/>
        </w:rPr>
        <w:t xml:space="preserve"> zarejestrowani w Urzędzie</w:t>
      </w:r>
      <w:r w:rsidR="00284C80" w:rsidRPr="00005A29">
        <w:rPr>
          <w:color w:val="000000" w:themeColor="text1"/>
        </w:rPr>
        <w:t>,</w:t>
      </w:r>
      <w:r w:rsidRPr="00005A29">
        <w:rPr>
          <w:color w:val="000000" w:themeColor="text1"/>
        </w:rPr>
        <w:t xml:space="preserve"> </w:t>
      </w:r>
      <w:r w:rsidR="0010682A" w:rsidRPr="00005A29">
        <w:rPr>
          <w:color w:val="000000" w:themeColor="text1"/>
        </w:rPr>
        <w:t xml:space="preserve">spełniający </w:t>
      </w:r>
      <w:r w:rsidR="00F90951" w:rsidRPr="00005A29">
        <w:rPr>
          <w:color w:val="000000" w:themeColor="text1"/>
        </w:rPr>
        <w:t>wymagania</w:t>
      </w:r>
      <w:r w:rsidR="009A713D" w:rsidRPr="00005A29">
        <w:rPr>
          <w:color w:val="000000" w:themeColor="text1"/>
        </w:rPr>
        <w:t xml:space="preserve"> w zakresie wnioskowanego miejsca pracy</w:t>
      </w:r>
      <w:r w:rsidR="00AB52E9" w:rsidRPr="00005A29">
        <w:rPr>
          <w:color w:val="000000" w:themeColor="text1"/>
        </w:rPr>
        <w:t xml:space="preserve"> (0 pkt – 2 pkt).</w:t>
      </w:r>
    </w:p>
    <w:p w14:paraId="56748AFF" w14:textId="264F6CEA" w:rsidR="000B60BC" w:rsidRPr="00005A29" w:rsidRDefault="00A07A4E">
      <w:pPr>
        <w:numPr>
          <w:ilvl w:val="0"/>
          <w:numId w:val="26"/>
        </w:numPr>
        <w:spacing w:line="399" w:lineRule="auto"/>
        <w:ind w:left="745" w:right="237" w:hanging="358"/>
        <w:rPr>
          <w:color w:val="000000" w:themeColor="text1"/>
        </w:rPr>
      </w:pPr>
      <w:r w:rsidRPr="00005A29">
        <w:rPr>
          <w:color w:val="000000" w:themeColor="text1"/>
        </w:rPr>
        <w:t>Wniosek będzie mógł zostać zatwierdzony pozytywn</w:t>
      </w:r>
      <w:r w:rsidR="00210CB1" w:rsidRPr="00005A29">
        <w:rPr>
          <w:color w:val="000000" w:themeColor="text1"/>
        </w:rPr>
        <w:t xml:space="preserve">ie, jeśli uzyska przynajmniej </w:t>
      </w:r>
      <w:r w:rsidR="00390DD1" w:rsidRPr="00005A29">
        <w:rPr>
          <w:color w:val="000000" w:themeColor="text1"/>
        </w:rPr>
        <w:t>20</w:t>
      </w:r>
      <w:r w:rsidR="000C12E4" w:rsidRPr="00005A29">
        <w:rPr>
          <w:color w:val="000000" w:themeColor="text1"/>
        </w:rPr>
        <w:t xml:space="preserve"> </w:t>
      </w:r>
      <w:r w:rsidRPr="00005A29">
        <w:rPr>
          <w:color w:val="000000" w:themeColor="text1"/>
        </w:rPr>
        <w:t xml:space="preserve">punktów.   </w:t>
      </w:r>
    </w:p>
    <w:p w14:paraId="50052B48" w14:textId="77777777" w:rsidR="000B60BC" w:rsidRPr="00005A29" w:rsidRDefault="00A07A4E">
      <w:pPr>
        <w:numPr>
          <w:ilvl w:val="0"/>
          <w:numId w:val="26"/>
        </w:numPr>
        <w:spacing w:line="400" w:lineRule="auto"/>
        <w:ind w:left="745" w:right="237" w:hanging="358"/>
        <w:rPr>
          <w:color w:val="000000" w:themeColor="text1"/>
        </w:rPr>
      </w:pPr>
      <w:r w:rsidRPr="00005A29">
        <w:rPr>
          <w:color w:val="000000" w:themeColor="text1"/>
        </w:rPr>
        <w:t xml:space="preserve">Ostateczną decyzję w sprawie złożonych wniosków podejmuje Starosta, po zapoznaniu się z oceną Komisji.  </w:t>
      </w:r>
    </w:p>
    <w:p w14:paraId="715A5068" w14:textId="77777777" w:rsidR="000B60BC" w:rsidRPr="00005A29" w:rsidRDefault="00A07A4E">
      <w:pPr>
        <w:numPr>
          <w:ilvl w:val="0"/>
          <w:numId w:val="26"/>
        </w:numPr>
        <w:spacing w:after="48" w:line="380" w:lineRule="auto"/>
        <w:ind w:left="745" w:right="237" w:hanging="358"/>
        <w:rPr>
          <w:color w:val="000000" w:themeColor="text1"/>
        </w:rPr>
      </w:pPr>
      <w:r w:rsidRPr="00005A29">
        <w:rPr>
          <w:color w:val="000000" w:themeColor="text1"/>
        </w:rPr>
        <w:t xml:space="preserve">W przypadku ograniczonych środków na sfinansowanie wniosku Starosta może przeprowadzić negocjacje kwoty środków finansowych oraz przedmiotu zakupu na doposażenie lub wyposażenie stanowiska pracy.  </w:t>
      </w:r>
    </w:p>
    <w:p w14:paraId="30CB8B29" w14:textId="77777777" w:rsidR="000B60BC" w:rsidRPr="00005A29" w:rsidRDefault="00A07A4E">
      <w:pPr>
        <w:numPr>
          <w:ilvl w:val="0"/>
          <w:numId w:val="26"/>
        </w:numPr>
        <w:spacing w:line="398" w:lineRule="auto"/>
        <w:ind w:left="745" w:right="237" w:hanging="358"/>
        <w:rPr>
          <w:color w:val="000000" w:themeColor="text1"/>
        </w:rPr>
      </w:pPr>
      <w:r w:rsidRPr="00005A29">
        <w:rPr>
          <w:color w:val="000000" w:themeColor="text1"/>
        </w:rPr>
        <w:t xml:space="preserve">Starosta przed dokonaniem wypłaty refundacji i skierowaniem bezrobotnego, opiekuna lub skierowanego poszukującego pracy absolwenta stwierdza utworzenie stanowiska pracy, jego wyposażenie lub doposażenie poprzez wizytę monitorująca.  </w:t>
      </w:r>
    </w:p>
    <w:p w14:paraId="0BA67499" w14:textId="77777777" w:rsidR="000B60BC" w:rsidRPr="00005A29" w:rsidRDefault="00A07A4E">
      <w:pPr>
        <w:spacing w:after="204"/>
        <w:ind w:left="661" w:firstLine="0"/>
        <w:jc w:val="center"/>
        <w:rPr>
          <w:color w:val="000000" w:themeColor="text1"/>
        </w:rPr>
      </w:pPr>
      <w:r w:rsidRPr="00005A29">
        <w:rPr>
          <w:color w:val="000000" w:themeColor="text1"/>
        </w:rPr>
        <w:t xml:space="preserve"> </w:t>
      </w:r>
    </w:p>
    <w:p w14:paraId="0BD3B6C0" w14:textId="77777777" w:rsidR="000B60BC" w:rsidRPr="00005A29" w:rsidRDefault="00615EB4">
      <w:pPr>
        <w:pStyle w:val="Nagwek3"/>
        <w:spacing w:after="139"/>
        <w:ind w:left="772" w:right="160"/>
        <w:rPr>
          <w:b w:val="0"/>
          <w:color w:val="000000" w:themeColor="text1"/>
        </w:rPr>
      </w:pPr>
      <w:r w:rsidRPr="00005A29">
        <w:rPr>
          <w:b w:val="0"/>
          <w:color w:val="000000" w:themeColor="text1"/>
        </w:rPr>
        <w:t>§ 20</w:t>
      </w:r>
    </w:p>
    <w:p w14:paraId="023E578A" w14:textId="080BA652" w:rsidR="000B60BC" w:rsidRPr="00005A29" w:rsidRDefault="004841EB" w:rsidP="00EF4DFF">
      <w:pPr>
        <w:pStyle w:val="Akapitzlist"/>
        <w:numPr>
          <w:ilvl w:val="0"/>
          <w:numId w:val="35"/>
        </w:numPr>
        <w:tabs>
          <w:tab w:val="center" w:pos="479"/>
          <w:tab w:val="center" w:pos="4575"/>
        </w:tabs>
        <w:spacing w:after="173" w:line="360" w:lineRule="auto"/>
        <w:rPr>
          <w:color w:val="000000" w:themeColor="text1"/>
        </w:rPr>
      </w:pPr>
      <w:r w:rsidRPr="00005A29">
        <w:rPr>
          <w:color w:val="000000" w:themeColor="text1"/>
        </w:rPr>
        <w:t>P</w:t>
      </w:r>
      <w:r w:rsidR="00A07A4E" w:rsidRPr="00005A29">
        <w:rPr>
          <w:color w:val="000000" w:themeColor="text1"/>
        </w:rPr>
        <w:t>rzed podpisaniem umowy</w:t>
      </w:r>
      <w:r w:rsidR="00773829" w:rsidRPr="00005A29">
        <w:rPr>
          <w:color w:val="000000" w:themeColor="text1"/>
        </w:rPr>
        <w:t>,</w:t>
      </w:r>
      <w:r w:rsidRPr="00005A29">
        <w:rPr>
          <w:color w:val="000000" w:themeColor="text1"/>
        </w:rPr>
        <w:t xml:space="preserve"> maksymalnie w </w:t>
      </w:r>
      <w:r w:rsidR="000541F4" w:rsidRPr="00005A29">
        <w:rPr>
          <w:color w:val="000000" w:themeColor="text1"/>
        </w:rPr>
        <w:t xml:space="preserve">terminie </w:t>
      </w:r>
      <w:r w:rsidRPr="00005A29">
        <w:rPr>
          <w:color w:val="000000" w:themeColor="text1"/>
        </w:rPr>
        <w:t>do 21 dni  od otrzymania informacji o pozytywnym rozpatrzeniu</w:t>
      </w:r>
      <w:r w:rsidR="00EF4DFF" w:rsidRPr="00005A29">
        <w:rPr>
          <w:color w:val="000000" w:themeColor="text1"/>
        </w:rPr>
        <w:t xml:space="preserve"> </w:t>
      </w:r>
      <w:r w:rsidR="002A2DE0" w:rsidRPr="00005A29">
        <w:rPr>
          <w:color w:val="000000" w:themeColor="text1"/>
        </w:rPr>
        <w:t xml:space="preserve">wniosku, </w:t>
      </w:r>
      <w:r w:rsidR="00EF4DFF" w:rsidRPr="00005A29">
        <w:rPr>
          <w:color w:val="000000" w:themeColor="text1"/>
        </w:rPr>
        <w:t xml:space="preserve">wnioskodawca zobowiązany jest dostarczyć do Urzędu:  </w:t>
      </w:r>
    </w:p>
    <w:p w14:paraId="2CB0F62B" w14:textId="5E7D4107" w:rsidR="000B60BC" w:rsidRPr="00005A29" w:rsidRDefault="00A07A4E" w:rsidP="00544F4A">
      <w:pPr>
        <w:numPr>
          <w:ilvl w:val="0"/>
          <w:numId w:val="27"/>
        </w:numPr>
        <w:spacing w:after="37" w:line="360" w:lineRule="auto"/>
        <w:ind w:left="907" w:right="238" w:hanging="357"/>
        <w:rPr>
          <w:color w:val="000000" w:themeColor="text1"/>
        </w:rPr>
      </w:pPr>
      <w:r w:rsidRPr="00005A29">
        <w:rPr>
          <w:color w:val="000000" w:themeColor="text1"/>
        </w:rPr>
        <w:t>aktualne (wystawione nie wcześniej niż 3 miesiące przed dniem złożenia dokumentu) zaświadczenie z Zakładu Ubezpieczeń Społecznych lub z Kasy Rolniczego Ubezpieczenia Społecznego o niezaleganiu w opłacaniu składek</w:t>
      </w:r>
      <w:r w:rsidR="00243A3B" w:rsidRPr="00005A29">
        <w:rPr>
          <w:color w:val="000000" w:themeColor="text1"/>
        </w:rPr>
        <w:t>,</w:t>
      </w:r>
      <w:r w:rsidRPr="00005A29">
        <w:rPr>
          <w:color w:val="000000" w:themeColor="text1"/>
        </w:rPr>
        <w:t xml:space="preserve"> </w:t>
      </w:r>
    </w:p>
    <w:p w14:paraId="7D59D3D9" w14:textId="03D2059D" w:rsidR="00596A88" w:rsidRPr="00005A29" w:rsidRDefault="00A07A4E" w:rsidP="00CB114C">
      <w:pPr>
        <w:numPr>
          <w:ilvl w:val="0"/>
          <w:numId w:val="27"/>
        </w:numPr>
        <w:spacing w:line="360" w:lineRule="auto"/>
        <w:ind w:left="907" w:right="238" w:hanging="357"/>
        <w:rPr>
          <w:color w:val="000000" w:themeColor="text1"/>
        </w:rPr>
      </w:pPr>
      <w:r w:rsidRPr="00005A29">
        <w:rPr>
          <w:color w:val="000000" w:themeColor="text1"/>
        </w:rPr>
        <w:t xml:space="preserve">aktualne (wystawione nie wcześniej niż 3 miesiące przed dniem złożenia dokumentu) zaświadczenie z Urzędu Skarbowego o niezaleganiu z opłatami.  </w:t>
      </w:r>
    </w:p>
    <w:p w14:paraId="13C282FE" w14:textId="1B8633B5" w:rsidR="00072540" w:rsidRPr="00005A29" w:rsidRDefault="00596A88" w:rsidP="00596A88">
      <w:pPr>
        <w:pStyle w:val="Akapitzlist"/>
        <w:numPr>
          <w:ilvl w:val="0"/>
          <w:numId w:val="35"/>
        </w:numPr>
        <w:spacing w:line="360" w:lineRule="auto"/>
        <w:ind w:right="238"/>
        <w:rPr>
          <w:color w:val="000000" w:themeColor="text1"/>
        </w:rPr>
      </w:pPr>
      <w:r w:rsidRPr="00005A29">
        <w:rPr>
          <w:color w:val="000000" w:themeColor="text1"/>
        </w:rPr>
        <w:t xml:space="preserve">Niedostarczenie </w:t>
      </w:r>
      <w:r w:rsidR="00BC1BD0" w:rsidRPr="00005A29">
        <w:rPr>
          <w:color w:val="000000" w:themeColor="text1"/>
        </w:rPr>
        <w:t xml:space="preserve">dokumentów wskazanych w ust. 1 we wskazanym terminie </w:t>
      </w:r>
      <w:r w:rsidR="00EF4DFF" w:rsidRPr="00005A29">
        <w:rPr>
          <w:color w:val="000000" w:themeColor="text1"/>
        </w:rPr>
        <w:t>traktowane będzie jako rezygnacja z przyznanej refundacji kosztów</w:t>
      </w:r>
      <w:r w:rsidR="002C3339" w:rsidRPr="00005A29">
        <w:rPr>
          <w:color w:val="000000" w:themeColor="text1"/>
        </w:rPr>
        <w:t xml:space="preserve"> wy</w:t>
      </w:r>
      <w:r w:rsidR="00EF4DFF" w:rsidRPr="00005A29">
        <w:rPr>
          <w:color w:val="000000" w:themeColor="text1"/>
        </w:rPr>
        <w:t>posażenia</w:t>
      </w:r>
      <w:r w:rsidR="002C3339" w:rsidRPr="00005A29">
        <w:rPr>
          <w:color w:val="000000" w:themeColor="text1"/>
        </w:rPr>
        <w:t xml:space="preserve"> lub doposażenia stanowiska pracy.</w:t>
      </w:r>
    </w:p>
    <w:p w14:paraId="100693C4" w14:textId="35838294" w:rsidR="000B60BC" w:rsidRPr="00005A29" w:rsidRDefault="000B60BC" w:rsidP="002C3339">
      <w:pPr>
        <w:spacing w:after="207"/>
        <w:ind w:left="0" w:firstLine="0"/>
        <w:rPr>
          <w:color w:val="000000" w:themeColor="text1"/>
        </w:rPr>
      </w:pPr>
    </w:p>
    <w:p w14:paraId="675F9181" w14:textId="77777777" w:rsidR="000B60BC" w:rsidRPr="00005A29" w:rsidRDefault="00615EB4">
      <w:pPr>
        <w:pStyle w:val="Nagwek3"/>
        <w:spacing w:after="253"/>
        <w:ind w:left="772" w:right="660"/>
        <w:rPr>
          <w:b w:val="0"/>
          <w:color w:val="000000" w:themeColor="text1"/>
        </w:rPr>
      </w:pPr>
      <w:r w:rsidRPr="00005A29">
        <w:rPr>
          <w:b w:val="0"/>
          <w:color w:val="000000" w:themeColor="text1"/>
        </w:rPr>
        <w:lastRenderedPageBreak/>
        <w:t>§ 21</w:t>
      </w:r>
      <w:r w:rsidR="00A07A4E" w:rsidRPr="00005A29">
        <w:rPr>
          <w:b w:val="0"/>
          <w:color w:val="000000" w:themeColor="text1"/>
        </w:rPr>
        <w:t xml:space="preserve"> </w:t>
      </w:r>
    </w:p>
    <w:p w14:paraId="585DF0C2" w14:textId="10FA081C" w:rsidR="000B60BC" w:rsidRPr="00005A29" w:rsidRDefault="00A07A4E" w:rsidP="00A05DA1">
      <w:pPr>
        <w:pStyle w:val="Akapitzlist"/>
        <w:numPr>
          <w:ilvl w:val="0"/>
          <w:numId w:val="28"/>
        </w:numPr>
        <w:spacing w:after="126" w:line="375" w:lineRule="auto"/>
        <w:ind w:right="640"/>
        <w:rPr>
          <w:color w:val="000000" w:themeColor="text1"/>
        </w:rPr>
      </w:pPr>
      <w:r w:rsidRPr="00005A29">
        <w:rPr>
          <w:color w:val="000000" w:themeColor="text1"/>
        </w:rPr>
        <w:t>Starosta ma prawo przez cały okres trwania umowy do przeprowadzania wizyt monitorujących sprawdzających przebieg jej realizacji i prawidłowość wykorzystania środków oraz ma prawo żądać okazania innych dokumentów związanych z wyposażanym lub doposaż</w:t>
      </w:r>
      <w:r w:rsidR="00544F4A" w:rsidRPr="00005A29">
        <w:rPr>
          <w:color w:val="000000" w:themeColor="text1"/>
        </w:rPr>
        <w:t>o</w:t>
      </w:r>
      <w:r w:rsidRPr="00005A29">
        <w:rPr>
          <w:color w:val="000000" w:themeColor="text1"/>
        </w:rPr>
        <w:t xml:space="preserve">nym stanowiskiem pracy.  </w:t>
      </w:r>
    </w:p>
    <w:p w14:paraId="26EA15B9" w14:textId="77777777" w:rsidR="00971BEC" w:rsidRPr="00005A29" w:rsidRDefault="00971BEC" w:rsidP="00A05DA1">
      <w:pPr>
        <w:numPr>
          <w:ilvl w:val="0"/>
          <w:numId w:val="28"/>
        </w:numPr>
        <w:spacing w:line="395" w:lineRule="auto"/>
        <w:ind w:right="237" w:hanging="358"/>
        <w:rPr>
          <w:color w:val="000000" w:themeColor="text1"/>
        </w:rPr>
      </w:pPr>
      <w:r w:rsidRPr="00005A29">
        <w:rPr>
          <w:color w:val="000000" w:themeColor="text1"/>
        </w:rPr>
        <w:t xml:space="preserve">Podmiot, przedszkole, szkoła, producent rolny, żłobek lub klub dziecięcy lub podmiot świadczący usługi rehabilitacyjne składa po upływie kolejno 6, 12, 18 i 24 miesięcy trwania zatrudnienia na wyposażonym lub doposażonym stanowisku pracy w pełnym wymiarze czasu pracy skierowanego bezrobotnego lub skierowanego opiekuna osoby niepełnosprawnej co najmniej w połowie wymiaru czasu pracy, uwierzytelnionych przez upoważnioną osobę kopii deklaracji ZUS DRA oraz potwierdzeń dokonania przelewów składek na </w:t>
      </w:r>
      <w:r w:rsidR="00E35946" w:rsidRPr="00005A29">
        <w:rPr>
          <w:color w:val="000000" w:themeColor="text1"/>
        </w:rPr>
        <w:t xml:space="preserve">ubezpieczenie społeczne, </w:t>
      </w:r>
      <w:r w:rsidRPr="00005A29">
        <w:rPr>
          <w:color w:val="000000" w:themeColor="text1"/>
        </w:rPr>
        <w:t xml:space="preserve">zdrowotne, FP i FGŚP. Wymienione wyżej dokumenty należy składać do 25 dnia po upływie 6, 12, 18 i 24 miesięcy trwania zatrudnienia oraz na każdorazowe wezwanie Starosty do momentu wywiązania się z </w:t>
      </w:r>
      <w:r w:rsidR="00A05DA1" w:rsidRPr="00005A29">
        <w:rPr>
          <w:color w:val="000000" w:themeColor="text1"/>
        </w:rPr>
        <w:t>U</w:t>
      </w:r>
      <w:r w:rsidRPr="00005A29">
        <w:rPr>
          <w:color w:val="000000" w:themeColor="text1"/>
        </w:rPr>
        <w:t>mowy.</w:t>
      </w:r>
    </w:p>
    <w:p w14:paraId="7D502C7A" w14:textId="77777777" w:rsidR="000B60BC" w:rsidRPr="00005A29" w:rsidRDefault="00A07A4E">
      <w:pPr>
        <w:numPr>
          <w:ilvl w:val="0"/>
          <w:numId w:val="28"/>
        </w:numPr>
        <w:spacing w:after="56" w:line="407" w:lineRule="auto"/>
        <w:ind w:right="640" w:hanging="324"/>
        <w:rPr>
          <w:color w:val="000000" w:themeColor="text1"/>
        </w:rPr>
      </w:pPr>
      <w:r w:rsidRPr="00005A29">
        <w:rPr>
          <w:color w:val="000000" w:themeColor="text1"/>
        </w:rPr>
        <w:t xml:space="preserve">Wszelkie zmiany i uzupełnienia warunków umowy mogą być dokonane na wniosek Wnioskodawcy po uzgodnieniu ze Starostą w drodze aneksu do umowy.  </w:t>
      </w:r>
    </w:p>
    <w:p w14:paraId="07C72F19" w14:textId="77777777" w:rsidR="000B60BC" w:rsidRPr="00005A29" w:rsidRDefault="00A07A4E">
      <w:pPr>
        <w:numPr>
          <w:ilvl w:val="0"/>
          <w:numId w:val="28"/>
        </w:numPr>
        <w:spacing w:after="382" w:line="374" w:lineRule="auto"/>
        <w:ind w:right="640" w:hanging="324"/>
        <w:rPr>
          <w:color w:val="000000" w:themeColor="text1"/>
        </w:rPr>
      </w:pPr>
      <w:r w:rsidRPr="00005A29">
        <w:rPr>
          <w:color w:val="000000" w:themeColor="text1"/>
        </w:rPr>
        <w:t xml:space="preserve">Starosta nie ponosi odpowiedzialności za koszty poniesione przez Wnioskodawcę w przypadku nie zawarcia stosownej umowy.  </w:t>
      </w:r>
    </w:p>
    <w:p w14:paraId="7F667F69" w14:textId="77777777" w:rsidR="000B60BC" w:rsidRPr="00005A29" w:rsidRDefault="00A07A4E">
      <w:pPr>
        <w:pStyle w:val="Nagwek2"/>
        <w:ind w:left="401"/>
        <w:rPr>
          <w:b w:val="0"/>
          <w:color w:val="000000" w:themeColor="text1"/>
        </w:rPr>
      </w:pPr>
      <w:r w:rsidRPr="00005A29">
        <w:rPr>
          <w:b w:val="0"/>
          <w:color w:val="000000" w:themeColor="text1"/>
        </w:rPr>
        <w:t xml:space="preserve">Rozdział III </w:t>
      </w:r>
    </w:p>
    <w:p w14:paraId="1A32DB3A" w14:textId="77777777" w:rsidR="00E35946" w:rsidRPr="00005A29" w:rsidRDefault="00A07A4E">
      <w:pPr>
        <w:pStyle w:val="Nagwek3"/>
        <w:spacing w:after="253"/>
        <w:ind w:left="772" w:right="504"/>
        <w:rPr>
          <w:b w:val="0"/>
          <w:color w:val="000000" w:themeColor="text1"/>
        </w:rPr>
      </w:pPr>
      <w:r w:rsidRPr="00005A29">
        <w:rPr>
          <w:b w:val="0"/>
          <w:color w:val="000000" w:themeColor="text1"/>
        </w:rPr>
        <w:t>Sprawy organizacyjne</w:t>
      </w:r>
      <w:r w:rsidRPr="00005A29">
        <w:rPr>
          <w:b w:val="0"/>
          <w:color w:val="000000" w:themeColor="text1"/>
          <w:sz w:val="32"/>
        </w:rPr>
        <w:t xml:space="preserve"> </w:t>
      </w:r>
      <w:r w:rsidRPr="00005A29">
        <w:rPr>
          <w:b w:val="0"/>
          <w:color w:val="000000" w:themeColor="text1"/>
        </w:rPr>
        <w:t xml:space="preserve"> </w:t>
      </w:r>
    </w:p>
    <w:p w14:paraId="2C11121E" w14:textId="1F62C95A" w:rsidR="000B60BC" w:rsidRPr="00005A29" w:rsidRDefault="00A07A4E">
      <w:pPr>
        <w:pStyle w:val="Nagwek3"/>
        <w:spacing w:after="253"/>
        <w:ind w:left="772" w:right="504"/>
        <w:rPr>
          <w:b w:val="0"/>
          <w:color w:val="000000" w:themeColor="text1"/>
        </w:rPr>
      </w:pPr>
      <w:r w:rsidRPr="00005A29">
        <w:rPr>
          <w:b w:val="0"/>
          <w:color w:val="000000" w:themeColor="text1"/>
        </w:rPr>
        <w:t>§ 2</w:t>
      </w:r>
      <w:r w:rsidR="00A07F14" w:rsidRPr="00005A29">
        <w:rPr>
          <w:b w:val="0"/>
          <w:color w:val="000000" w:themeColor="text1"/>
        </w:rPr>
        <w:t>2</w:t>
      </w:r>
      <w:r w:rsidRPr="00005A29">
        <w:rPr>
          <w:b w:val="0"/>
          <w:color w:val="000000" w:themeColor="text1"/>
        </w:rPr>
        <w:t xml:space="preserve">  </w:t>
      </w:r>
    </w:p>
    <w:p w14:paraId="25F0DEC5" w14:textId="77777777" w:rsidR="000B60BC" w:rsidRPr="00005A29" w:rsidRDefault="00A07A4E">
      <w:pPr>
        <w:numPr>
          <w:ilvl w:val="0"/>
          <w:numId w:val="29"/>
        </w:numPr>
        <w:spacing w:line="405" w:lineRule="auto"/>
        <w:ind w:left="829" w:right="237" w:hanging="442"/>
        <w:rPr>
          <w:color w:val="000000" w:themeColor="text1"/>
        </w:rPr>
      </w:pPr>
      <w:r w:rsidRPr="00005A29">
        <w:rPr>
          <w:color w:val="000000" w:themeColor="text1"/>
        </w:rPr>
        <w:t xml:space="preserve">Starosta dokonuje refundacji wyposażenia lub doposażenia stanowiska pracy, po zapoznaniu się z oceną Komisji ds. rozpatrywania wniosków.  </w:t>
      </w:r>
    </w:p>
    <w:p w14:paraId="249EE530" w14:textId="77777777" w:rsidR="000B60BC" w:rsidRPr="00005A29" w:rsidRDefault="00A07A4E">
      <w:pPr>
        <w:numPr>
          <w:ilvl w:val="0"/>
          <w:numId w:val="29"/>
        </w:numPr>
        <w:spacing w:after="52" w:line="389" w:lineRule="auto"/>
        <w:ind w:left="829" w:right="237" w:hanging="442"/>
        <w:rPr>
          <w:color w:val="000000" w:themeColor="text1"/>
        </w:rPr>
      </w:pPr>
      <w:r w:rsidRPr="00005A29">
        <w:rPr>
          <w:color w:val="000000" w:themeColor="text1"/>
        </w:rPr>
        <w:t xml:space="preserve">Wnioski należy składać osobiście przez Wnioskodawcę lub osobę upoważnioną (upoważnienie do prowadzenia spraw związanych z prowadzeniem sprawy należy dołączyć do wniosku) w Urzędzie.  </w:t>
      </w:r>
    </w:p>
    <w:p w14:paraId="7ECB300F" w14:textId="77777777" w:rsidR="000B60BC" w:rsidRPr="00005A29" w:rsidRDefault="00A07A4E">
      <w:pPr>
        <w:numPr>
          <w:ilvl w:val="0"/>
          <w:numId w:val="29"/>
        </w:numPr>
        <w:spacing w:after="68" w:line="373" w:lineRule="auto"/>
        <w:ind w:left="829" w:right="237" w:hanging="442"/>
        <w:rPr>
          <w:color w:val="000000" w:themeColor="text1"/>
        </w:rPr>
      </w:pPr>
      <w:r w:rsidRPr="00005A29">
        <w:rPr>
          <w:color w:val="000000" w:themeColor="text1"/>
        </w:rPr>
        <w:t xml:space="preserve">Wnioski należy składać wyłącznie w formie pisemnej, na obowiązującym w Urzędzie druku.   </w:t>
      </w:r>
    </w:p>
    <w:p w14:paraId="53FFB68B" w14:textId="77777777" w:rsidR="000B60BC" w:rsidRPr="00005A29" w:rsidRDefault="00A07A4E">
      <w:pPr>
        <w:numPr>
          <w:ilvl w:val="0"/>
          <w:numId w:val="29"/>
        </w:numPr>
        <w:spacing w:after="32" w:line="407" w:lineRule="auto"/>
        <w:ind w:left="829" w:right="237" w:hanging="442"/>
        <w:rPr>
          <w:color w:val="000000" w:themeColor="text1"/>
        </w:rPr>
      </w:pPr>
      <w:r w:rsidRPr="00005A29">
        <w:rPr>
          <w:color w:val="000000" w:themeColor="text1"/>
        </w:rPr>
        <w:t xml:space="preserve">Do wniosku dołącza się wymienione w nim załączniki, przy czym kserokopie muszą być poświadczone za zgodność z oryginałem przez pracownika Urzędu.  </w:t>
      </w:r>
    </w:p>
    <w:p w14:paraId="140ADF85" w14:textId="77777777" w:rsidR="000B60BC" w:rsidRPr="00005A29" w:rsidRDefault="00A07A4E">
      <w:pPr>
        <w:numPr>
          <w:ilvl w:val="0"/>
          <w:numId w:val="29"/>
        </w:numPr>
        <w:spacing w:after="26" w:line="400" w:lineRule="auto"/>
        <w:ind w:left="829" w:right="237" w:hanging="442"/>
        <w:rPr>
          <w:color w:val="000000" w:themeColor="text1"/>
        </w:rPr>
      </w:pPr>
      <w:r w:rsidRPr="00005A29">
        <w:rPr>
          <w:color w:val="000000" w:themeColor="text1"/>
        </w:rPr>
        <w:t xml:space="preserve">Wniosek powinien być zszyty lub trwale połączony w inny sposób uniemożliwiający wysunięcie się którejkolwiek kartki.  </w:t>
      </w:r>
    </w:p>
    <w:p w14:paraId="002DAFD0" w14:textId="77777777" w:rsidR="000B60BC" w:rsidRPr="00005A29" w:rsidRDefault="00A07A4E">
      <w:pPr>
        <w:numPr>
          <w:ilvl w:val="0"/>
          <w:numId w:val="29"/>
        </w:numPr>
        <w:spacing w:after="158"/>
        <w:ind w:left="829" w:right="237" w:hanging="442"/>
        <w:rPr>
          <w:color w:val="000000" w:themeColor="text1"/>
        </w:rPr>
      </w:pPr>
      <w:r w:rsidRPr="00005A29">
        <w:rPr>
          <w:color w:val="000000" w:themeColor="text1"/>
        </w:rPr>
        <w:lastRenderedPageBreak/>
        <w:t xml:space="preserve">Wniosek powinien być wypełniony w sposób czytelny.  </w:t>
      </w:r>
    </w:p>
    <w:p w14:paraId="73BE5E67" w14:textId="77777777" w:rsidR="000B60BC" w:rsidRPr="00005A29" w:rsidRDefault="00A07A4E">
      <w:pPr>
        <w:numPr>
          <w:ilvl w:val="0"/>
          <w:numId w:val="29"/>
        </w:numPr>
        <w:spacing w:line="401" w:lineRule="auto"/>
        <w:ind w:left="829" w:right="237" w:hanging="442"/>
        <w:rPr>
          <w:color w:val="000000" w:themeColor="text1"/>
        </w:rPr>
      </w:pPr>
      <w:r w:rsidRPr="00005A29">
        <w:rPr>
          <w:color w:val="000000" w:themeColor="text1"/>
        </w:rPr>
        <w:t xml:space="preserve">We wniosku dopuszczalne jest zwiększenie wierszy w tabelach, nie wolno jednak zmieniać kolejności, treści oraz formy wniosku.  </w:t>
      </w:r>
    </w:p>
    <w:p w14:paraId="69389D30" w14:textId="77777777" w:rsidR="000B60BC" w:rsidRPr="00005A29" w:rsidRDefault="00A07A4E">
      <w:pPr>
        <w:numPr>
          <w:ilvl w:val="0"/>
          <w:numId w:val="29"/>
        </w:numPr>
        <w:spacing w:after="28" w:line="400" w:lineRule="auto"/>
        <w:ind w:left="829" w:right="237" w:hanging="442"/>
        <w:rPr>
          <w:color w:val="000000" w:themeColor="text1"/>
        </w:rPr>
      </w:pPr>
      <w:r w:rsidRPr="00005A29">
        <w:rPr>
          <w:color w:val="000000" w:themeColor="text1"/>
        </w:rPr>
        <w:t xml:space="preserve">Osoba dostarczająca wniosek otrzyma na żądanie dowód jego złożenia od osoby przyjmującej wniosek.  </w:t>
      </w:r>
    </w:p>
    <w:p w14:paraId="3BF327C2" w14:textId="20D375DF" w:rsidR="000B60BC" w:rsidRPr="00005A29" w:rsidRDefault="009F780F" w:rsidP="004D427C">
      <w:pPr>
        <w:numPr>
          <w:ilvl w:val="0"/>
          <w:numId w:val="29"/>
        </w:numPr>
        <w:spacing w:after="0" w:line="360" w:lineRule="auto"/>
        <w:ind w:left="829" w:right="237" w:hanging="442"/>
        <w:rPr>
          <w:color w:val="000000" w:themeColor="text1"/>
        </w:rPr>
      </w:pPr>
      <w:r w:rsidRPr="00005A29">
        <w:rPr>
          <w:color w:val="000000" w:themeColor="text1"/>
        </w:rPr>
        <w:t>Wniosek</w:t>
      </w:r>
      <w:r w:rsidR="00CB114C" w:rsidRPr="00005A29">
        <w:rPr>
          <w:color w:val="000000" w:themeColor="text1"/>
        </w:rPr>
        <w:t xml:space="preserve"> niepoprawiony lub </w:t>
      </w:r>
      <w:r w:rsidRPr="00005A29">
        <w:rPr>
          <w:color w:val="000000" w:themeColor="text1"/>
        </w:rPr>
        <w:t>nieuzupełniony w terminie o któ</w:t>
      </w:r>
      <w:r w:rsidR="001C33D3" w:rsidRPr="00005A29">
        <w:rPr>
          <w:color w:val="000000" w:themeColor="text1"/>
        </w:rPr>
        <w:t>rym mowa w § 7</w:t>
      </w:r>
      <w:r w:rsidR="003F1469" w:rsidRPr="00005A29">
        <w:rPr>
          <w:color w:val="000000" w:themeColor="text1"/>
        </w:rPr>
        <w:t xml:space="preserve"> , pozostawia się bez rozpatrzenia.</w:t>
      </w:r>
    </w:p>
    <w:p w14:paraId="7A4917D6" w14:textId="77777777" w:rsidR="000C04E7" w:rsidRPr="00005A29" w:rsidRDefault="00A07A4E" w:rsidP="004D427C">
      <w:pPr>
        <w:numPr>
          <w:ilvl w:val="0"/>
          <w:numId w:val="29"/>
        </w:numPr>
        <w:spacing w:after="0" w:line="360" w:lineRule="auto"/>
        <w:ind w:left="782" w:hanging="442"/>
        <w:rPr>
          <w:color w:val="000000" w:themeColor="text1"/>
        </w:rPr>
      </w:pPr>
      <w:r w:rsidRPr="00005A29">
        <w:rPr>
          <w:color w:val="000000" w:themeColor="text1"/>
        </w:rPr>
        <w:t>Komisja punktuje przedłożone wnioski w oparciu o kryteria określone w Regulaminie.</w:t>
      </w:r>
    </w:p>
    <w:p w14:paraId="61246F31" w14:textId="1127FEAC" w:rsidR="005C7150" w:rsidRPr="00005A29" w:rsidRDefault="000C04E7" w:rsidP="004D427C">
      <w:pPr>
        <w:numPr>
          <w:ilvl w:val="0"/>
          <w:numId w:val="29"/>
        </w:numPr>
        <w:spacing w:after="0" w:line="360" w:lineRule="auto"/>
        <w:ind w:left="782" w:hanging="442"/>
        <w:rPr>
          <w:color w:val="000000" w:themeColor="text1"/>
        </w:rPr>
      </w:pPr>
      <w:r w:rsidRPr="00005A29">
        <w:rPr>
          <w:color w:val="000000" w:themeColor="text1"/>
        </w:rPr>
        <w:t xml:space="preserve">O uwzględnieniu lub odmowie uwzględnienia Wniosku o refundację </w:t>
      </w:r>
      <w:r w:rsidR="00C90FF1" w:rsidRPr="00005A29">
        <w:rPr>
          <w:color w:val="000000" w:themeColor="text1"/>
        </w:rPr>
        <w:t>W</w:t>
      </w:r>
      <w:r w:rsidR="005C7150" w:rsidRPr="00005A29">
        <w:rPr>
          <w:color w:val="000000" w:themeColor="text1"/>
        </w:rPr>
        <w:t>nioskodawca zostaje poinformowany w postaci pisemnej w terminie 30 dn</w:t>
      </w:r>
      <w:r w:rsidR="00C90FF1" w:rsidRPr="00005A29">
        <w:rPr>
          <w:color w:val="000000" w:themeColor="text1"/>
        </w:rPr>
        <w:t>i od dnia złożenia kompletnego W</w:t>
      </w:r>
      <w:r w:rsidR="005C7150" w:rsidRPr="00005A29">
        <w:rPr>
          <w:color w:val="000000" w:themeColor="text1"/>
        </w:rPr>
        <w:t>niosku</w:t>
      </w:r>
      <w:r w:rsidR="00763321" w:rsidRPr="00005A29">
        <w:rPr>
          <w:color w:val="000000" w:themeColor="text1"/>
        </w:rPr>
        <w:t xml:space="preserve"> o refundację.</w:t>
      </w:r>
    </w:p>
    <w:p w14:paraId="4DCA8DC8" w14:textId="77777777" w:rsidR="000B60BC" w:rsidRPr="00005A29" w:rsidRDefault="00A07A4E" w:rsidP="004D427C">
      <w:pPr>
        <w:numPr>
          <w:ilvl w:val="0"/>
          <w:numId w:val="29"/>
        </w:numPr>
        <w:spacing w:after="0" w:line="360" w:lineRule="auto"/>
        <w:ind w:right="238" w:hanging="442"/>
        <w:rPr>
          <w:color w:val="000000" w:themeColor="text1"/>
        </w:rPr>
      </w:pPr>
      <w:r w:rsidRPr="00005A29">
        <w:rPr>
          <w:color w:val="000000" w:themeColor="text1"/>
        </w:rPr>
        <w:t xml:space="preserve">Złożony wniosek wraz z dokumentacją nie podlega zwrotowi.  </w:t>
      </w:r>
    </w:p>
    <w:p w14:paraId="6EAE0978" w14:textId="77777777" w:rsidR="000B60BC" w:rsidRPr="00005A29" w:rsidRDefault="00A07A4E" w:rsidP="004D427C">
      <w:pPr>
        <w:numPr>
          <w:ilvl w:val="0"/>
          <w:numId w:val="29"/>
        </w:numPr>
        <w:spacing w:after="0" w:line="360" w:lineRule="auto"/>
        <w:ind w:right="238" w:hanging="442"/>
        <w:rPr>
          <w:color w:val="000000" w:themeColor="text1"/>
        </w:rPr>
      </w:pPr>
      <w:r w:rsidRPr="00005A29">
        <w:rPr>
          <w:color w:val="000000" w:themeColor="text1"/>
        </w:rPr>
        <w:t xml:space="preserve">Złożenie wniosku nie gwarantuje przyznania refundacji.  </w:t>
      </w:r>
    </w:p>
    <w:p w14:paraId="25AE3C4D" w14:textId="77777777" w:rsidR="000B60BC" w:rsidRPr="00005A29" w:rsidRDefault="00A07A4E" w:rsidP="004D427C">
      <w:pPr>
        <w:numPr>
          <w:ilvl w:val="0"/>
          <w:numId w:val="29"/>
        </w:numPr>
        <w:spacing w:after="0" w:line="360" w:lineRule="auto"/>
        <w:ind w:right="238" w:hanging="442"/>
        <w:rPr>
          <w:color w:val="000000" w:themeColor="text1"/>
        </w:rPr>
      </w:pPr>
      <w:r w:rsidRPr="00005A29">
        <w:rPr>
          <w:color w:val="000000" w:themeColor="text1"/>
        </w:rPr>
        <w:t xml:space="preserve">Nie przewiduje się procedury odwoławczej.  </w:t>
      </w:r>
    </w:p>
    <w:p w14:paraId="284C2B9E" w14:textId="77777777" w:rsidR="000B60BC" w:rsidRPr="00005A29" w:rsidRDefault="00A07A4E">
      <w:pPr>
        <w:spacing w:after="137"/>
        <w:ind w:left="166" w:firstLine="0"/>
        <w:jc w:val="center"/>
        <w:rPr>
          <w:color w:val="000000" w:themeColor="text1"/>
        </w:rPr>
      </w:pPr>
      <w:r w:rsidRPr="00005A29">
        <w:rPr>
          <w:color w:val="000000" w:themeColor="text1"/>
        </w:rPr>
        <w:t xml:space="preserve"> </w:t>
      </w:r>
    </w:p>
    <w:p w14:paraId="0D32177B" w14:textId="77777777" w:rsidR="000B60BC" w:rsidRPr="00005A29" w:rsidRDefault="00615EB4">
      <w:pPr>
        <w:pStyle w:val="Nagwek3"/>
        <w:spacing w:after="107"/>
        <w:ind w:left="772" w:right="660"/>
        <w:rPr>
          <w:b w:val="0"/>
          <w:color w:val="000000" w:themeColor="text1"/>
        </w:rPr>
      </w:pPr>
      <w:r w:rsidRPr="00005A29">
        <w:rPr>
          <w:b w:val="0"/>
          <w:color w:val="000000" w:themeColor="text1"/>
        </w:rPr>
        <w:t>§ 23</w:t>
      </w:r>
      <w:r w:rsidR="00A07A4E" w:rsidRPr="00005A29">
        <w:rPr>
          <w:b w:val="0"/>
          <w:color w:val="000000" w:themeColor="text1"/>
        </w:rPr>
        <w:t xml:space="preserve">  </w:t>
      </w:r>
    </w:p>
    <w:p w14:paraId="55BB7D4F" w14:textId="77777777" w:rsidR="000B60BC" w:rsidRPr="00005A29" w:rsidRDefault="00A07A4E">
      <w:pPr>
        <w:spacing w:line="395" w:lineRule="auto"/>
        <w:ind w:left="284" w:right="237" w:firstLine="0"/>
        <w:rPr>
          <w:color w:val="000000" w:themeColor="text1"/>
        </w:rPr>
      </w:pPr>
      <w:r w:rsidRPr="00005A29">
        <w:rPr>
          <w:color w:val="000000" w:themeColor="text1"/>
        </w:rPr>
        <w:t xml:space="preserve">Wszelkie spory powstałe w wyniku realizacji zawartej umowy podlegają rozpoznaniu przez sąd właściwy miejscowo dla siedziby Starosty.  </w:t>
      </w:r>
    </w:p>
    <w:p w14:paraId="14C31F50" w14:textId="77777777" w:rsidR="000B60BC" w:rsidRPr="00005A29" w:rsidRDefault="00A07A4E">
      <w:pPr>
        <w:spacing w:after="137"/>
        <w:ind w:left="166" w:firstLine="0"/>
        <w:jc w:val="center"/>
        <w:rPr>
          <w:color w:val="000000" w:themeColor="text1"/>
        </w:rPr>
      </w:pPr>
      <w:r w:rsidRPr="00005A29">
        <w:rPr>
          <w:color w:val="000000" w:themeColor="text1"/>
        </w:rPr>
        <w:t xml:space="preserve"> </w:t>
      </w:r>
    </w:p>
    <w:p w14:paraId="1C94EAD9" w14:textId="77777777" w:rsidR="000B60BC" w:rsidRPr="00005A29" w:rsidRDefault="00615EB4">
      <w:pPr>
        <w:pStyle w:val="Nagwek3"/>
        <w:spacing w:after="146"/>
        <w:ind w:left="772" w:right="660"/>
        <w:rPr>
          <w:b w:val="0"/>
          <w:color w:val="000000" w:themeColor="text1"/>
        </w:rPr>
      </w:pPr>
      <w:r w:rsidRPr="00005A29">
        <w:rPr>
          <w:b w:val="0"/>
          <w:color w:val="000000" w:themeColor="text1"/>
        </w:rPr>
        <w:t>§ 24</w:t>
      </w:r>
      <w:r w:rsidR="00A07A4E" w:rsidRPr="00005A29">
        <w:rPr>
          <w:b w:val="0"/>
          <w:color w:val="000000" w:themeColor="text1"/>
        </w:rPr>
        <w:t xml:space="preserve">  </w:t>
      </w:r>
    </w:p>
    <w:p w14:paraId="180255CF" w14:textId="77777777" w:rsidR="000B60BC" w:rsidRPr="00005A29" w:rsidRDefault="00A07A4E">
      <w:pPr>
        <w:spacing w:line="392" w:lineRule="auto"/>
        <w:ind w:left="284" w:right="621" w:firstLine="0"/>
        <w:rPr>
          <w:color w:val="000000" w:themeColor="text1"/>
        </w:rPr>
      </w:pPr>
      <w:r w:rsidRPr="00005A29">
        <w:rPr>
          <w:color w:val="000000" w:themeColor="text1"/>
        </w:rPr>
        <w:t xml:space="preserve">W uzasadnionych przypadkach Starosta może wyrazić zgodę na wydłużenie terminów, o których mowa </w:t>
      </w:r>
      <w:r w:rsidR="00CE3E09" w:rsidRPr="00005A29">
        <w:rPr>
          <w:color w:val="000000" w:themeColor="text1"/>
        </w:rPr>
        <w:t>w niniejszym Regulaminie</w:t>
      </w:r>
      <w:r w:rsidRPr="00005A29">
        <w:rPr>
          <w:color w:val="000000" w:themeColor="text1"/>
        </w:rPr>
        <w:t xml:space="preserve">.  </w:t>
      </w:r>
    </w:p>
    <w:p w14:paraId="2CA2AAE9" w14:textId="77777777" w:rsidR="000B60BC" w:rsidRPr="00005A29" w:rsidRDefault="00A07A4E">
      <w:pPr>
        <w:spacing w:after="150"/>
        <w:ind w:left="0" w:firstLine="0"/>
        <w:jc w:val="right"/>
        <w:rPr>
          <w:color w:val="000000" w:themeColor="text1"/>
        </w:rPr>
      </w:pPr>
      <w:r w:rsidRPr="00005A29">
        <w:rPr>
          <w:color w:val="000000" w:themeColor="text1"/>
        </w:rPr>
        <w:t xml:space="preserve">  </w:t>
      </w:r>
    </w:p>
    <w:p w14:paraId="778375C5" w14:textId="79F5C4B2" w:rsidR="000B60BC" w:rsidRPr="00005A29" w:rsidRDefault="000B60BC">
      <w:pPr>
        <w:spacing w:after="0"/>
        <w:ind w:left="0" w:right="168" w:firstLine="0"/>
        <w:jc w:val="right"/>
        <w:rPr>
          <w:color w:val="000000" w:themeColor="text1"/>
        </w:rPr>
      </w:pPr>
    </w:p>
    <w:sectPr w:rsidR="000B60BC" w:rsidRPr="00005A29" w:rsidSect="00FD05FC">
      <w:footerReference w:type="even" r:id="rId20"/>
      <w:footerReference w:type="default" r:id="rId21"/>
      <w:footerReference w:type="first" r:id="rId22"/>
      <w:pgSz w:w="11906" w:h="16838"/>
      <w:pgMar w:top="755" w:right="1233" w:bottom="890" w:left="1133"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3A43" w14:textId="77777777" w:rsidR="00276180" w:rsidRDefault="00276180">
      <w:pPr>
        <w:spacing w:after="0" w:line="240" w:lineRule="auto"/>
      </w:pPr>
      <w:r>
        <w:separator/>
      </w:r>
    </w:p>
  </w:endnote>
  <w:endnote w:type="continuationSeparator" w:id="0">
    <w:p w14:paraId="3DF7FEA8" w14:textId="77777777" w:rsidR="00276180" w:rsidRDefault="0027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01A7F" w14:textId="77777777" w:rsidR="00C734C0" w:rsidRDefault="00C734C0">
    <w:pPr>
      <w:tabs>
        <w:tab w:val="center" w:pos="4694"/>
        <w:tab w:val="right" w:pos="9541"/>
      </w:tabs>
      <w:spacing w:after="0"/>
      <w:ind w:left="0" w:firstLine="0"/>
    </w:pPr>
    <w:r>
      <w:rPr>
        <w:i/>
        <w:sz w:val="24"/>
      </w:rPr>
      <w:t xml:space="preserve"> </w:t>
    </w:r>
    <w:r>
      <w:rPr>
        <w:i/>
        <w:sz w:val="24"/>
      </w:rPr>
      <w:tab/>
      <w:t xml:space="preserve">Powiatowy Urząd Pracy dla Powiatu Warszawskiego Zachodniego  </w:t>
    </w:r>
    <w:r>
      <w:rPr>
        <w:i/>
        <w:sz w:val="24"/>
      </w:rPr>
      <w:tab/>
    </w:r>
    <w:r>
      <w:fldChar w:fldCharType="begin"/>
    </w:r>
    <w:r>
      <w:instrText xml:space="preserve"> PAGE   \* MERGEFORMAT </w:instrText>
    </w:r>
    <w:r>
      <w:fldChar w:fldCharType="separate"/>
    </w:r>
    <w:r>
      <w:rPr>
        <w:i/>
        <w:sz w:val="24"/>
      </w:rPr>
      <w:t>2</w:t>
    </w:r>
    <w:r>
      <w:rPr>
        <w:i/>
        <w:sz w:val="24"/>
      </w:rPr>
      <w:fldChar w:fldCharType="end"/>
    </w:r>
    <w:r>
      <w:rPr>
        <w:i/>
        <w:sz w:val="24"/>
      </w:rPr>
      <w:t xml:space="preserve">  </w:t>
    </w:r>
  </w:p>
  <w:p w14:paraId="509546F0" w14:textId="77777777" w:rsidR="00C734C0" w:rsidRDefault="00C734C0">
    <w:pPr>
      <w:spacing w:after="0"/>
      <w:ind w:left="284" w:firstLine="0"/>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152F" w14:textId="519E8ED2" w:rsidR="00C734C0" w:rsidRDefault="00C734C0">
    <w:pPr>
      <w:tabs>
        <w:tab w:val="center" w:pos="4694"/>
        <w:tab w:val="right" w:pos="9541"/>
      </w:tabs>
      <w:spacing w:after="0"/>
      <w:ind w:left="0" w:firstLine="0"/>
    </w:pPr>
    <w:r>
      <w:rPr>
        <w:i/>
        <w:sz w:val="24"/>
      </w:rPr>
      <w:t xml:space="preserve"> </w:t>
    </w:r>
    <w:r>
      <w:rPr>
        <w:i/>
        <w:sz w:val="24"/>
      </w:rPr>
      <w:tab/>
      <w:t xml:space="preserve">Powiatowy Urząd Pracy dla Powiatu Warszawskiego Zachodniego  </w:t>
    </w:r>
    <w:r>
      <w:rPr>
        <w:i/>
        <w:sz w:val="24"/>
      </w:rPr>
      <w:tab/>
    </w:r>
    <w:r>
      <w:fldChar w:fldCharType="begin"/>
    </w:r>
    <w:r>
      <w:instrText xml:space="preserve"> PAGE   \* MERGEFORMAT </w:instrText>
    </w:r>
    <w:r>
      <w:fldChar w:fldCharType="separate"/>
    </w:r>
    <w:r w:rsidR="00E63D1A" w:rsidRPr="00E63D1A">
      <w:rPr>
        <w:i/>
        <w:noProof/>
        <w:sz w:val="24"/>
      </w:rPr>
      <w:t>4</w:t>
    </w:r>
    <w:r>
      <w:rPr>
        <w:i/>
        <w:sz w:val="24"/>
      </w:rPr>
      <w:fldChar w:fldCharType="end"/>
    </w:r>
    <w:r>
      <w:rPr>
        <w:i/>
        <w:sz w:val="24"/>
      </w:rPr>
      <w:t xml:space="preserve">  </w:t>
    </w:r>
  </w:p>
  <w:p w14:paraId="43E2AC34" w14:textId="77777777" w:rsidR="00C734C0" w:rsidRDefault="00C734C0">
    <w:pPr>
      <w:spacing w:after="0"/>
      <w:ind w:left="284" w:firstLine="0"/>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69178" w14:textId="77777777" w:rsidR="00C734C0" w:rsidRDefault="00C734C0">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700A" w14:textId="77777777" w:rsidR="00276180" w:rsidRDefault="00276180">
      <w:pPr>
        <w:spacing w:after="0" w:line="240" w:lineRule="auto"/>
      </w:pPr>
      <w:r>
        <w:separator/>
      </w:r>
    </w:p>
  </w:footnote>
  <w:footnote w:type="continuationSeparator" w:id="0">
    <w:p w14:paraId="2DAEB3F9" w14:textId="77777777" w:rsidR="00276180" w:rsidRDefault="00276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738"/>
    <w:multiLevelType w:val="hybridMultilevel"/>
    <w:tmpl w:val="E03619CC"/>
    <w:lvl w:ilvl="0" w:tplc="04E2A40C">
      <w:numFmt w:val="decimal"/>
      <w:lvlText w:val="(%1-"/>
      <w:lvlJc w:val="left"/>
      <w:pPr>
        <w:ind w:left="912" w:hanging="36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1" w15:restartNumberingAfterBreak="0">
    <w:nsid w:val="041B3D43"/>
    <w:multiLevelType w:val="hybridMultilevel"/>
    <w:tmpl w:val="0B760D42"/>
    <w:lvl w:ilvl="0" w:tplc="0B74C32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 w15:restartNumberingAfterBreak="0">
    <w:nsid w:val="099E1C07"/>
    <w:multiLevelType w:val="hybridMultilevel"/>
    <w:tmpl w:val="DBE47AD0"/>
    <w:lvl w:ilvl="0" w:tplc="8BCC74F2">
      <w:start w:val="1"/>
      <w:numFmt w:val="decimal"/>
      <w:lvlText w:val="%1."/>
      <w:lvlJc w:val="left"/>
      <w:pPr>
        <w:ind w:left="804" w:hanging="408"/>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 w15:restartNumberingAfterBreak="0">
    <w:nsid w:val="0CDA346B"/>
    <w:multiLevelType w:val="hybridMultilevel"/>
    <w:tmpl w:val="909E8686"/>
    <w:lvl w:ilvl="0" w:tplc="22825DC4">
      <w:start w:val="2"/>
      <w:numFmt w:val="decimal"/>
      <w:lvlText w:val="%1."/>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07CD6">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B65AE0">
      <w:start w:val="1"/>
      <w:numFmt w:val="lowerRoman"/>
      <w:lvlText w:val="%3"/>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A85AC8">
      <w:start w:val="1"/>
      <w:numFmt w:val="decimal"/>
      <w:lvlText w:val="%4"/>
      <w:lvlJc w:val="left"/>
      <w:pPr>
        <w:ind w:left="2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8EDF8">
      <w:start w:val="1"/>
      <w:numFmt w:val="lowerLetter"/>
      <w:lvlText w:val="%5"/>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7083E8">
      <w:start w:val="1"/>
      <w:numFmt w:val="lowerRoman"/>
      <w:lvlText w:val="%6"/>
      <w:lvlJc w:val="left"/>
      <w:pPr>
        <w:ind w:left="3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CEA640">
      <w:start w:val="1"/>
      <w:numFmt w:val="decimal"/>
      <w:lvlText w:val="%7"/>
      <w:lvlJc w:val="left"/>
      <w:pPr>
        <w:ind w:left="4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83C2A">
      <w:start w:val="1"/>
      <w:numFmt w:val="lowerLetter"/>
      <w:lvlText w:val="%8"/>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E06FA6">
      <w:start w:val="1"/>
      <w:numFmt w:val="lowerRoman"/>
      <w:lvlText w:val="%9"/>
      <w:lvlJc w:val="left"/>
      <w:pPr>
        <w:ind w:left="5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8C09BD"/>
    <w:multiLevelType w:val="hybridMultilevel"/>
    <w:tmpl w:val="A1C23C9A"/>
    <w:lvl w:ilvl="0" w:tplc="2EDE4EBC">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026562">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444D92">
      <w:start w:val="1"/>
      <w:numFmt w:val="lowerRoman"/>
      <w:lvlText w:val="%3"/>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F8C812">
      <w:start w:val="1"/>
      <w:numFmt w:val="decimal"/>
      <w:lvlText w:val="%4"/>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47C28">
      <w:start w:val="1"/>
      <w:numFmt w:val="lowerLetter"/>
      <w:lvlText w:val="%5"/>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A068FA">
      <w:start w:val="1"/>
      <w:numFmt w:val="lowerRoman"/>
      <w:lvlText w:val="%6"/>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B6A9F0">
      <w:start w:val="1"/>
      <w:numFmt w:val="decimal"/>
      <w:lvlText w:val="%7"/>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C20DB2">
      <w:start w:val="1"/>
      <w:numFmt w:val="lowerLetter"/>
      <w:lvlText w:val="%8"/>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90BD7E">
      <w:start w:val="1"/>
      <w:numFmt w:val="lowerRoman"/>
      <w:lvlText w:val="%9"/>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335516"/>
    <w:multiLevelType w:val="hybridMultilevel"/>
    <w:tmpl w:val="F0489CEE"/>
    <w:lvl w:ilvl="0" w:tplc="F51CC2C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EC54E">
      <w:start w:val="1"/>
      <w:numFmt w:val="lowerLetter"/>
      <w:lvlText w:val="%2"/>
      <w:lvlJc w:val="left"/>
      <w:pPr>
        <w:ind w:left="1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64670">
      <w:start w:val="1"/>
      <w:numFmt w:val="lowerRoman"/>
      <w:lvlText w:val="%3"/>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B67FF8">
      <w:start w:val="1"/>
      <w:numFmt w:val="decimal"/>
      <w:lvlText w:val="%4"/>
      <w:lvlJc w:val="left"/>
      <w:pPr>
        <w:ind w:left="2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329226">
      <w:start w:val="1"/>
      <w:numFmt w:val="lowerLetter"/>
      <w:lvlText w:val="%5"/>
      <w:lvlJc w:val="left"/>
      <w:pPr>
        <w:ind w:left="3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2E311E">
      <w:start w:val="1"/>
      <w:numFmt w:val="lowerRoman"/>
      <w:lvlText w:val="%6"/>
      <w:lvlJc w:val="left"/>
      <w:pPr>
        <w:ind w:left="3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065A2">
      <w:start w:val="1"/>
      <w:numFmt w:val="decimal"/>
      <w:lvlText w:val="%7"/>
      <w:lvlJc w:val="left"/>
      <w:pPr>
        <w:ind w:left="4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E02A6">
      <w:start w:val="1"/>
      <w:numFmt w:val="lowerLetter"/>
      <w:lvlText w:val="%8"/>
      <w:lvlJc w:val="left"/>
      <w:pPr>
        <w:ind w:left="5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34D760">
      <w:start w:val="1"/>
      <w:numFmt w:val="lowerRoman"/>
      <w:lvlText w:val="%9"/>
      <w:lvlJc w:val="left"/>
      <w:pPr>
        <w:ind w:left="6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D53974"/>
    <w:multiLevelType w:val="hybridMultilevel"/>
    <w:tmpl w:val="8E2E14F0"/>
    <w:lvl w:ilvl="0" w:tplc="AD8C58B2">
      <w:start w:val="9"/>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86AC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E6B0DC">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A2AE92">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04EFA">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0F884">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88366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FC441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2C3188">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882047"/>
    <w:multiLevelType w:val="hybridMultilevel"/>
    <w:tmpl w:val="D494F1B0"/>
    <w:lvl w:ilvl="0" w:tplc="9D7C4362">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C8B70">
      <w:start w:val="1"/>
      <w:numFmt w:val="lowerLetter"/>
      <w:lvlText w:val="%2"/>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F8CDDA">
      <w:start w:val="1"/>
      <w:numFmt w:val="lowerRoman"/>
      <w:lvlText w:val="%3"/>
      <w:lvlJc w:val="left"/>
      <w:pPr>
        <w:ind w:left="1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E53F2">
      <w:start w:val="1"/>
      <w:numFmt w:val="decimal"/>
      <w:lvlText w:val="%4"/>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BC3916">
      <w:start w:val="1"/>
      <w:numFmt w:val="lowerLetter"/>
      <w:lvlText w:val="%5"/>
      <w:lvlJc w:val="left"/>
      <w:pPr>
        <w:ind w:left="3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EE3B66">
      <w:start w:val="1"/>
      <w:numFmt w:val="lowerRoman"/>
      <w:lvlText w:val="%6"/>
      <w:lvlJc w:val="left"/>
      <w:pPr>
        <w:ind w:left="4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AA7E98">
      <w:start w:val="1"/>
      <w:numFmt w:val="decimal"/>
      <w:lvlText w:val="%7"/>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0AD77C">
      <w:start w:val="1"/>
      <w:numFmt w:val="lowerLetter"/>
      <w:lvlText w:val="%8"/>
      <w:lvlJc w:val="left"/>
      <w:pPr>
        <w:ind w:left="5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3EC034">
      <w:start w:val="1"/>
      <w:numFmt w:val="lowerRoman"/>
      <w:lvlText w:val="%9"/>
      <w:lvlJc w:val="left"/>
      <w:pPr>
        <w:ind w:left="6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784DDF"/>
    <w:multiLevelType w:val="hybridMultilevel"/>
    <w:tmpl w:val="45600688"/>
    <w:lvl w:ilvl="0" w:tplc="D51C5114">
      <w:start w:val="1"/>
      <w:numFmt w:val="decimal"/>
      <w:lvlText w:val="%1."/>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4F3CC">
      <w:start w:val="1"/>
      <w:numFmt w:val="lowerLetter"/>
      <w:lvlText w:val="%2"/>
      <w:lvlJc w:val="left"/>
      <w:pPr>
        <w:ind w:left="1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AE9BDE">
      <w:start w:val="1"/>
      <w:numFmt w:val="lowerRoman"/>
      <w:lvlText w:val="%3"/>
      <w:lvlJc w:val="left"/>
      <w:pPr>
        <w:ind w:left="1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64E28C">
      <w:start w:val="1"/>
      <w:numFmt w:val="decimal"/>
      <w:lvlText w:val="%4"/>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C1774">
      <w:start w:val="1"/>
      <w:numFmt w:val="lowerLetter"/>
      <w:lvlText w:val="%5"/>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F06C5E">
      <w:start w:val="1"/>
      <w:numFmt w:val="lowerRoman"/>
      <w:lvlText w:val="%6"/>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E8D47C">
      <w:start w:val="1"/>
      <w:numFmt w:val="decimal"/>
      <w:lvlText w:val="%7"/>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E4CD6">
      <w:start w:val="1"/>
      <w:numFmt w:val="lowerLetter"/>
      <w:lvlText w:val="%8"/>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720196">
      <w:start w:val="1"/>
      <w:numFmt w:val="lowerRoman"/>
      <w:lvlText w:val="%9"/>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B6030F"/>
    <w:multiLevelType w:val="hybridMultilevel"/>
    <w:tmpl w:val="E6C6CD8A"/>
    <w:lvl w:ilvl="0" w:tplc="0415000F">
      <w:start w:val="1"/>
      <w:numFmt w:val="decimal"/>
      <w:lvlText w:val="%1."/>
      <w:lvlJc w:val="left"/>
      <w:pPr>
        <w:ind w:left="1364"/>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E636B8F"/>
    <w:multiLevelType w:val="hybridMultilevel"/>
    <w:tmpl w:val="6BB6A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2F075D"/>
    <w:multiLevelType w:val="hybridMultilevel"/>
    <w:tmpl w:val="697E6C6C"/>
    <w:lvl w:ilvl="0" w:tplc="50E25624">
      <w:start w:val="1"/>
      <w:numFmt w:val="decimal"/>
      <w:lvlText w:val="%1)"/>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400D6">
      <w:start w:val="1"/>
      <w:numFmt w:val="lowerLetter"/>
      <w:lvlText w:val="%2)"/>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D4F1F2">
      <w:start w:val="1"/>
      <w:numFmt w:val="lowerRoman"/>
      <w:lvlText w:val="%3"/>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A624CA">
      <w:start w:val="1"/>
      <w:numFmt w:val="decimal"/>
      <w:lvlText w:val="%4"/>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6A3AC">
      <w:start w:val="1"/>
      <w:numFmt w:val="lowerLetter"/>
      <w:lvlText w:val="%5"/>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48DC24">
      <w:start w:val="1"/>
      <w:numFmt w:val="lowerRoman"/>
      <w:lvlText w:val="%6"/>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0E046">
      <w:start w:val="1"/>
      <w:numFmt w:val="decimal"/>
      <w:lvlText w:val="%7"/>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300038">
      <w:start w:val="1"/>
      <w:numFmt w:val="lowerLetter"/>
      <w:lvlText w:val="%8"/>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3C3AD0">
      <w:start w:val="1"/>
      <w:numFmt w:val="lowerRoman"/>
      <w:lvlText w:val="%9"/>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2946EA"/>
    <w:multiLevelType w:val="hybridMultilevel"/>
    <w:tmpl w:val="89DC4B50"/>
    <w:lvl w:ilvl="0" w:tplc="C4DE074E">
      <w:start w:val="5"/>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AE380">
      <w:start w:val="1"/>
      <w:numFmt w:val="lowerLetter"/>
      <w:lvlText w:val="%2"/>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801F6A">
      <w:start w:val="1"/>
      <w:numFmt w:val="lowerRoman"/>
      <w:lvlText w:val="%3"/>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9E19BC">
      <w:start w:val="1"/>
      <w:numFmt w:val="decimal"/>
      <w:lvlText w:val="%4"/>
      <w:lvlJc w:val="left"/>
      <w:pPr>
        <w:ind w:left="2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ED248">
      <w:start w:val="1"/>
      <w:numFmt w:val="lowerLetter"/>
      <w:lvlText w:val="%5"/>
      <w:lvlJc w:val="left"/>
      <w:pPr>
        <w:ind w:left="3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D467FA">
      <w:start w:val="1"/>
      <w:numFmt w:val="lowerRoman"/>
      <w:lvlText w:val="%6"/>
      <w:lvlJc w:val="left"/>
      <w:pPr>
        <w:ind w:left="3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C7CB2">
      <w:start w:val="1"/>
      <w:numFmt w:val="decimal"/>
      <w:lvlText w:val="%7"/>
      <w:lvlJc w:val="left"/>
      <w:pPr>
        <w:ind w:left="4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4AAFE8">
      <w:start w:val="1"/>
      <w:numFmt w:val="lowerLetter"/>
      <w:lvlText w:val="%8"/>
      <w:lvlJc w:val="left"/>
      <w:pPr>
        <w:ind w:left="5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32D4EE">
      <w:start w:val="1"/>
      <w:numFmt w:val="lowerRoman"/>
      <w:lvlText w:val="%9"/>
      <w:lvlJc w:val="left"/>
      <w:pPr>
        <w:ind w:left="5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A27B76"/>
    <w:multiLevelType w:val="hybridMultilevel"/>
    <w:tmpl w:val="57E0ACC4"/>
    <w:lvl w:ilvl="0" w:tplc="7848FC82">
      <w:start w:val="1"/>
      <w:numFmt w:val="bullet"/>
      <w:lvlText w:val="-"/>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A86E34">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B86ED6">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BAD678">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838C0">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4CF96E">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C2866C">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027DD8">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5E1970">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1250C1"/>
    <w:multiLevelType w:val="hybridMultilevel"/>
    <w:tmpl w:val="7E02A690"/>
    <w:lvl w:ilvl="0" w:tplc="53206FB4">
      <w:start w:val="1"/>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228D2">
      <w:start w:val="1"/>
      <w:numFmt w:val="lowerLetter"/>
      <w:lvlText w:val="%2)"/>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86AD0E">
      <w:start w:val="1"/>
      <w:numFmt w:val="lowerRoman"/>
      <w:lvlText w:val="%3"/>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8CDFBE">
      <w:start w:val="1"/>
      <w:numFmt w:val="decimal"/>
      <w:lvlText w:val="%4"/>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2D930">
      <w:start w:val="1"/>
      <w:numFmt w:val="lowerLetter"/>
      <w:lvlText w:val="%5"/>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505F7E">
      <w:start w:val="1"/>
      <w:numFmt w:val="lowerRoman"/>
      <w:lvlText w:val="%6"/>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025E9E">
      <w:start w:val="1"/>
      <w:numFmt w:val="decimal"/>
      <w:lvlText w:val="%7"/>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6147A">
      <w:start w:val="1"/>
      <w:numFmt w:val="lowerLetter"/>
      <w:lvlText w:val="%8"/>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0CD12">
      <w:start w:val="1"/>
      <w:numFmt w:val="lowerRoman"/>
      <w:lvlText w:val="%9"/>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4E3C61"/>
    <w:multiLevelType w:val="hybridMultilevel"/>
    <w:tmpl w:val="2AB6DDB8"/>
    <w:lvl w:ilvl="0" w:tplc="C6B8221E">
      <w:start w:val="1"/>
      <w:numFmt w:val="decimal"/>
      <w:lvlText w:val="%1."/>
      <w:lvlJc w:val="left"/>
      <w:pPr>
        <w:ind w:left="747" w:hanging="360"/>
      </w:pPr>
      <w:rPr>
        <w:rFonts w:hint="default"/>
        <w:sz w:val="24"/>
      </w:r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16" w15:restartNumberingAfterBreak="0">
    <w:nsid w:val="31E561A7"/>
    <w:multiLevelType w:val="hybridMultilevel"/>
    <w:tmpl w:val="E50820E6"/>
    <w:lvl w:ilvl="0" w:tplc="7B943CAC">
      <w:start w:val="1"/>
      <w:numFmt w:val="decimal"/>
      <w:lvlText w:val="%1."/>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6A6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AE8C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849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04F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64E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B866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8FF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662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7C370B"/>
    <w:multiLevelType w:val="hybridMultilevel"/>
    <w:tmpl w:val="B6E60AA2"/>
    <w:lvl w:ilvl="0" w:tplc="3F285254">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8A67E0">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42C692">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B8810C">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E371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909B5A">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28B256">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E3E54">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C4998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3F32A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E922EC"/>
    <w:multiLevelType w:val="hybridMultilevel"/>
    <w:tmpl w:val="E3302EF2"/>
    <w:lvl w:ilvl="0" w:tplc="69DA6F42">
      <w:start w:val="1"/>
      <w:numFmt w:val="decimal"/>
      <w:lvlText w:val="%1."/>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62C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A686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5A37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FA72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FEAB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860B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92C4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4C91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9E4C56"/>
    <w:multiLevelType w:val="hybridMultilevel"/>
    <w:tmpl w:val="C5EC9BE4"/>
    <w:lvl w:ilvl="0" w:tplc="ED940A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FC82684"/>
    <w:multiLevelType w:val="hybridMultilevel"/>
    <w:tmpl w:val="4AA62F8E"/>
    <w:lvl w:ilvl="0" w:tplc="170EE2D2">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27EE0">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CCA70A">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74231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40AD4">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94445A">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A48054">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E6392">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D0F8CE">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AA7486"/>
    <w:multiLevelType w:val="hybridMultilevel"/>
    <w:tmpl w:val="101EA3E0"/>
    <w:lvl w:ilvl="0" w:tplc="7A08F0B2">
      <w:start w:val="7"/>
      <w:numFmt w:val="decimal"/>
      <w:lvlText w:val="%1."/>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4034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70E8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544C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856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BC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E05F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A36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A8BF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563156"/>
    <w:multiLevelType w:val="hybridMultilevel"/>
    <w:tmpl w:val="E1B0E364"/>
    <w:lvl w:ilvl="0" w:tplc="2F7E6E86">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413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8C9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0A0C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20B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AC64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9839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AE3E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1C9F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8F5FF4"/>
    <w:multiLevelType w:val="hybridMultilevel"/>
    <w:tmpl w:val="42146988"/>
    <w:lvl w:ilvl="0" w:tplc="F91662A4">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56F6D8">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A0CF0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C2DCE0">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2F896">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44B7E4">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218DC">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F4F298">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E02B1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D61622"/>
    <w:multiLevelType w:val="hybridMultilevel"/>
    <w:tmpl w:val="92AEA6EE"/>
    <w:lvl w:ilvl="0" w:tplc="6E6ECC5C">
      <w:start w:val="1"/>
      <w:numFmt w:val="decimal"/>
      <w:lvlText w:val="%1)"/>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E965E">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30B6F2">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FEF114">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AB4C0">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24302">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DE0DEC">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CE960">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40CC0">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A032D3"/>
    <w:multiLevelType w:val="hybridMultilevel"/>
    <w:tmpl w:val="D8086C28"/>
    <w:lvl w:ilvl="0" w:tplc="31D6506C">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0724A">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B415A2">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502AAA">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48DB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1A5110">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0A3278">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94105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C80D2">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D32C49"/>
    <w:multiLevelType w:val="hybridMultilevel"/>
    <w:tmpl w:val="563CD5B2"/>
    <w:lvl w:ilvl="0" w:tplc="C5106D5C">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F4092E">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2ADFF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EC65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F65F1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1294BA">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02BFC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C646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0A95D2">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A732F3F"/>
    <w:multiLevelType w:val="hybridMultilevel"/>
    <w:tmpl w:val="919CA874"/>
    <w:lvl w:ilvl="0" w:tplc="BCDCC90E">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9" w15:restartNumberingAfterBreak="0">
    <w:nsid w:val="5B9704E0"/>
    <w:multiLevelType w:val="hybridMultilevel"/>
    <w:tmpl w:val="5BFC4A64"/>
    <w:lvl w:ilvl="0" w:tplc="A1945B3C">
      <w:start w:val="1"/>
      <w:numFmt w:val="decimal"/>
      <w:lvlText w:val="%1)"/>
      <w:lvlJc w:val="right"/>
      <w:pPr>
        <w:ind w:left="1107" w:hanging="360"/>
      </w:pPr>
      <w:rPr>
        <w:rFonts w:ascii="Arial" w:hAnsi="Arial" w:cs="Arial" w:hint="default"/>
        <w:sz w:val="24"/>
        <w:szCs w:val="24"/>
      </w:r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30" w15:restartNumberingAfterBreak="0">
    <w:nsid w:val="5F0B005C"/>
    <w:multiLevelType w:val="hybridMultilevel"/>
    <w:tmpl w:val="E2B86C4A"/>
    <w:lvl w:ilvl="0" w:tplc="BFCEDCAC">
      <w:start w:val="1"/>
      <w:numFmt w:val="decimal"/>
      <w:lvlText w:val="%1)"/>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30E318">
      <w:start w:val="1"/>
      <w:numFmt w:val="lowerLetter"/>
      <w:lvlText w:val="%2)"/>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FC58B0">
      <w:start w:val="1"/>
      <w:numFmt w:val="lowerRoman"/>
      <w:lvlText w:val="%3"/>
      <w:lvlJc w:val="left"/>
      <w:pPr>
        <w:ind w:left="1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54E66A">
      <w:start w:val="1"/>
      <w:numFmt w:val="decimal"/>
      <w:lvlText w:val="%4"/>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6CAB4C">
      <w:start w:val="1"/>
      <w:numFmt w:val="lowerLetter"/>
      <w:lvlText w:val="%5"/>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4956E">
      <w:start w:val="1"/>
      <w:numFmt w:val="lowerRoman"/>
      <w:lvlText w:val="%6"/>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89638">
      <w:start w:val="1"/>
      <w:numFmt w:val="decimal"/>
      <w:lvlText w:val="%7"/>
      <w:lvlJc w:val="left"/>
      <w:pPr>
        <w:ind w:left="4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0AABD4">
      <w:start w:val="1"/>
      <w:numFmt w:val="lowerLetter"/>
      <w:lvlText w:val="%8"/>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322B7C">
      <w:start w:val="1"/>
      <w:numFmt w:val="lowerRoman"/>
      <w:lvlText w:val="%9"/>
      <w:lvlJc w:val="left"/>
      <w:pPr>
        <w:ind w:left="5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725C2F"/>
    <w:multiLevelType w:val="hybridMultilevel"/>
    <w:tmpl w:val="9AECB914"/>
    <w:lvl w:ilvl="0" w:tplc="EE06E680">
      <w:start w:val="3"/>
      <w:numFmt w:val="decimal"/>
      <w:lvlText w:val="%1."/>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A2E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32A9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6A51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265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FC47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0E7E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2A99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B258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BE59B7"/>
    <w:multiLevelType w:val="hybridMultilevel"/>
    <w:tmpl w:val="10E20370"/>
    <w:lvl w:ilvl="0" w:tplc="58AC2100">
      <w:start w:val="3"/>
      <w:numFmt w:val="decimal"/>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2ACC8">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F6AAFC">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C19BE">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AF928">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887BC2">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E09618">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60CB2A">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D036D4">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AA1734"/>
    <w:multiLevelType w:val="hybridMultilevel"/>
    <w:tmpl w:val="5F6AC792"/>
    <w:lvl w:ilvl="0" w:tplc="68E6D3DC">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4" w15:restartNumberingAfterBreak="0">
    <w:nsid w:val="62FF2557"/>
    <w:multiLevelType w:val="hybridMultilevel"/>
    <w:tmpl w:val="782813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42C2853"/>
    <w:multiLevelType w:val="hybridMultilevel"/>
    <w:tmpl w:val="77486092"/>
    <w:lvl w:ilvl="0" w:tplc="456239C2">
      <w:start w:val="1"/>
      <w:numFmt w:val="decimal"/>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FA0476">
      <w:start w:val="1"/>
      <w:numFmt w:val="lowerLetter"/>
      <w:lvlText w:val="%2"/>
      <w:lvlJc w:val="left"/>
      <w:pPr>
        <w:ind w:left="1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14D83C">
      <w:start w:val="1"/>
      <w:numFmt w:val="lowerRoman"/>
      <w:lvlText w:val="%3"/>
      <w:lvlJc w:val="left"/>
      <w:pPr>
        <w:ind w:left="1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E6B394">
      <w:start w:val="1"/>
      <w:numFmt w:val="decimal"/>
      <w:lvlText w:val="%4"/>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68314">
      <w:start w:val="1"/>
      <w:numFmt w:val="lowerLetter"/>
      <w:lvlText w:val="%5"/>
      <w:lvlJc w:val="left"/>
      <w:pPr>
        <w:ind w:left="3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005E86">
      <w:start w:val="1"/>
      <w:numFmt w:val="lowerRoman"/>
      <w:lvlText w:val="%6"/>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582AB6">
      <w:start w:val="1"/>
      <w:numFmt w:val="decimal"/>
      <w:lvlText w:val="%7"/>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C1892">
      <w:start w:val="1"/>
      <w:numFmt w:val="lowerLetter"/>
      <w:lvlText w:val="%8"/>
      <w:lvlJc w:val="left"/>
      <w:pPr>
        <w:ind w:left="5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4AC8BE">
      <w:start w:val="1"/>
      <w:numFmt w:val="lowerRoman"/>
      <w:lvlText w:val="%9"/>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7A86984"/>
    <w:multiLevelType w:val="hybridMultilevel"/>
    <w:tmpl w:val="8886F85C"/>
    <w:lvl w:ilvl="0" w:tplc="750600A4">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646366">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8E4BCC">
      <w:start w:val="1"/>
      <w:numFmt w:val="lowerLetter"/>
      <w:lvlText w:val="%3)"/>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3699FE">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CE646A">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7C7400">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668224">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B0A23C">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E0032A">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904A0D"/>
    <w:multiLevelType w:val="hybridMultilevel"/>
    <w:tmpl w:val="16CAB892"/>
    <w:lvl w:ilvl="0" w:tplc="49B8B0C0">
      <w:start w:val="3"/>
      <w:numFmt w:val="decimal"/>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1E29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7EEF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269F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880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22C2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E68A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3C8A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107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8470EB"/>
    <w:multiLevelType w:val="hybridMultilevel"/>
    <w:tmpl w:val="AAA05A1E"/>
    <w:lvl w:ilvl="0" w:tplc="3FFADB4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87F6076"/>
    <w:multiLevelType w:val="hybridMultilevel"/>
    <w:tmpl w:val="B9C06A58"/>
    <w:lvl w:ilvl="0" w:tplc="2BB63D3A">
      <w:start w:val="1"/>
      <w:numFmt w:val="decimal"/>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4896B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147524">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7249B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0D73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AE5A8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E800A0">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C8CFD4">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6E598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7E1BFD"/>
    <w:multiLevelType w:val="hybridMultilevel"/>
    <w:tmpl w:val="E7007ABA"/>
    <w:lvl w:ilvl="0" w:tplc="D3DEA31A">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784FEC">
      <w:start w:val="1"/>
      <w:numFmt w:val="decimal"/>
      <w:lvlText w:val="%2)"/>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AA865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346EB8">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CA3A4">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7E7D3C">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D07620">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C4242">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62BA2E">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DB72A4F"/>
    <w:multiLevelType w:val="hybridMultilevel"/>
    <w:tmpl w:val="A5AC4ED8"/>
    <w:lvl w:ilvl="0" w:tplc="2098DF0C">
      <w:start w:val="1"/>
      <w:numFmt w:val="decimal"/>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266DE">
      <w:start w:val="1"/>
      <w:numFmt w:val="lowerLetter"/>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B82A20">
      <w:start w:val="1"/>
      <w:numFmt w:val="lowerRoman"/>
      <w:lvlText w:val="%3"/>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9E24B6">
      <w:start w:val="1"/>
      <w:numFmt w:val="decimal"/>
      <w:lvlText w:val="%4"/>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02FC16">
      <w:start w:val="1"/>
      <w:numFmt w:val="lowerLetter"/>
      <w:lvlText w:val="%5"/>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7C9F10">
      <w:start w:val="1"/>
      <w:numFmt w:val="lowerRoman"/>
      <w:lvlText w:val="%6"/>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E8CA70">
      <w:start w:val="1"/>
      <w:numFmt w:val="decimal"/>
      <w:lvlText w:val="%7"/>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8DB78">
      <w:start w:val="1"/>
      <w:numFmt w:val="lowerLetter"/>
      <w:lvlText w:val="%8"/>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25554">
      <w:start w:val="1"/>
      <w:numFmt w:val="lowerRoman"/>
      <w:lvlText w:val="%9"/>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CB01FA"/>
    <w:multiLevelType w:val="hybridMultilevel"/>
    <w:tmpl w:val="C1406DD6"/>
    <w:lvl w:ilvl="0" w:tplc="EE2CBC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5"/>
  </w:num>
  <w:num w:numId="3">
    <w:abstractNumId w:val="41"/>
  </w:num>
  <w:num w:numId="4">
    <w:abstractNumId w:val="36"/>
  </w:num>
  <w:num w:numId="5">
    <w:abstractNumId w:val="24"/>
  </w:num>
  <w:num w:numId="6">
    <w:abstractNumId w:val="23"/>
  </w:num>
  <w:num w:numId="7">
    <w:abstractNumId w:val="40"/>
  </w:num>
  <w:num w:numId="8">
    <w:abstractNumId w:val="4"/>
  </w:num>
  <w:num w:numId="9">
    <w:abstractNumId w:val="7"/>
  </w:num>
  <w:num w:numId="10">
    <w:abstractNumId w:val="11"/>
  </w:num>
  <w:num w:numId="11">
    <w:abstractNumId w:val="31"/>
  </w:num>
  <w:num w:numId="12">
    <w:abstractNumId w:val="19"/>
  </w:num>
  <w:num w:numId="13">
    <w:abstractNumId w:val="39"/>
  </w:num>
  <w:num w:numId="14">
    <w:abstractNumId w:val="3"/>
  </w:num>
  <w:num w:numId="15">
    <w:abstractNumId w:val="30"/>
  </w:num>
  <w:num w:numId="16">
    <w:abstractNumId w:val="25"/>
  </w:num>
  <w:num w:numId="17">
    <w:abstractNumId w:val="21"/>
  </w:num>
  <w:num w:numId="18">
    <w:abstractNumId w:val="32"/>
  </w:num>
  <w:num w:numId="19">
    <w:abstractNumId w:val="27"/>
  </w:num>
  <w:num w:numId="20">
    <w:abstractNumId w:val="12"/>
  </w:num>
  <w:num w:numId="21">
    <w:abstractNumId w:val="8"/>
  </w:num>
  <w:num w:numId="22">
    <w:abstractNumId w:val="14"/>
  </w:num>
  <w:num w:numId="23">
    <w:abstractNumId w:val="37"/>
  </w:num>
  <w:num w:numId="24">
    <w:abstractNumId w:val="17"/>
  </w:num>
  <w:num w:numId="25">
    <w:abstractNumId w:val="6"/>
  </w:num>
  <w:num w:numId="26">
    <w:abstractNumId w:val="22"/>
  </w:num>
  <w:num w:numId="27">
    <w:abstractNumId w:val="26"/>
  </w:num>
  <w:num w:numId="28">
    <w:abstractNumId w:val="16"/>
  </w:num>
  <w:num w:numId="29">
    <w:abstractNumId w:val="35"/>
  </w:num>
  <w:num w:numId="30">
    <w:abstractNumId w:val="20"/>
  </w:num>
  <w:num w:numId="31">
    <w:abstractNumId w:val="42"/>
  </w:num>
  <w:num w:numId="32">
    <w:abstractNumId w:val="1"/>
  </w:num>
  <w:num w:numId="33">
    <w:abstractNumId w:val="34"/>
  </w:num>
  <w:num w:numId="34">
    <w:abstractNumId w:val="9"/>
  </w:num>
  <w:num w:numId="35">
    <w:abstractNumId w:val="2"/>
  </w:num>
  <w:num w:numId="36">
    <w:abstractNumId w:val="0"/>
  </w:num>
  <w:num w:numId="37">
    <w:abstractNumId w:val="15"/>
  </w:num>
  <w:num w:numId="38">
    <w:abstractNumId w:val="29"/>
  </w:num>
  <w:num w:numId="39">
    <w:abstractNumId w:val="10"/>
  </w:num>
  <w:num w:numId="40">
    <w:abstractNumId w:val="18"/>
  </w:num>
  <w:num w:numId="41">
    <w:abstractNumId w:val="38"/>
  </w:num>
  <w:num w:numId="42">
    <w:abstractNumId w:val="2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BC"/>
    <w:rsid w:val="000013CD"/>
    <w:rsid w:val="00005A29"/>
    <w:rsid w:val="00006051"/>
    <w:rsid w:val="00010F33"/>
    <w:rsid w:val="00011FEB"/>
    <w:rsid w:val="00020651"/>
    <w:rsid w:val="00025562"/>
    <w:rsid w:val="00027ED8"/>
    <w:rsid w:val="000455FA"/>
    <w:rsid w:val="000541F4"/>
    <w:rsid w:val="00055711"/>
    <w:rsid w:val="00062436"/>
    <w:rsid w:val="0006540D"/>
    <w:rsid w:val="000665DA"/>
    <w:rsid w:val="00072540"/>
    <w:rsid w:val="00072811"/>
    <w:rsid w:val="00073246"/>
    <w:rsid w:val="000960BC"/>
    <w:rsid w:val="000A0613"/>
    <w:rsid w:val="000A1038"/>
    <w:rsid w:val="000A3A07"/>
    <w:rsid w:val="000B60BC"/>
    <w:rsid w:val="000C04E7"/>
    <w:rsid w:val="000C12E4"/>
    <w:rsid w:val="000C4A4D"/>
    <w:rsid w:val="000D12D9"/>
    <w:rsid w:val="000D229D"/>
    <w:rsid w:val="000D2DF1"/>
    <w:rsid w:val="000D386D"/>
    <w:rsid w:val="000D6EDA"/>
    <w:rsid w:val="000D775A"/>
    <w:rsid w:val="000E6959"/>
    <w:rsid w:val="000F09BB"/>
    <w:rsid w:val="001035B0"/>
    <w:rsid w:val="0010682A"/>
    <w:rsid w:val="001114C6"/>
    <w:rsid w:val="00112255"/>
    <w:rsid w:val="00114EA6"/>
    <w:rsid w:val="001169E2"/>
    <w:rsid w:val="00125518"/>
    <w:rsid w:val="00130764"/>
    <w:rsid w:val="001325CD"/>
    <w:rsid w:val="00133006"/>
    <w:rsid w:val="001332E5"/>
    <w:rsid w:val="001420E1"/>
    <w:rsid w:val="00145934"/>
    <w:rsid w:val="00147D1E"/>
    <w:rsid w:val="0015189D"/>
    <w:rsid w:val="00151E17"/>
    <w:rsid w:val="001618E1"/>
    <w:rsid w:val="001628FE"/>
    <w:rsid w:val="001748E5"/>
    <w:rsid w:val="00176A96"/>
    <w:rsid w:val="0018021A"/>
    <w:rsid w:val="001805AA"/>
    <w:rsid w:val="00185E64"/>
    <w:rsid w:val="001914C4"/>
    <w:rsid w:val="001945FC"/>
    <w:rsid w:val="00195124"/>
    <w:rsid w:val="00197A8D"/>
    <w:rsid w:val="001B0571"/>
    <w:rsid w:val="001B482C"/>
    <w:rsid w:val="001B53CF"/>
    <w:rsid w:val="001B6475"/>
    <w:rsid w:val="001C16D2"/>
    <w:rsid w:val="001C33D3"/>
    <w:rsid w:val="001C34A7"/>
    <w:rsid w:val="001C42F2"/>
    <w:rsid w:val="001D20B0"/>
    <w:rsid w:val="001D2ECE"/>
    <w:rsid w:val="001D3049"/>
    <w:rsid w:val="001D5281"/>
    <w:rsid w:val="001D57B8"/>
    <w:rsid w:val="001D741B"/>
    <w:rsid w:val="001E65F8"/>
    <w:rsid w:val="001F3583"/>
    <w:rsid w:val="00200598"/>
    <w:rsid w:val="002012D9"/>
    <w:rsid w:val="00201C0B"/>
    <w:rsid w:val="00202F23"/>
    <w:rsid w:val="00203D11"/>
    <w:rsid w:val="002065E8"/>
    <w:rsid w:val="00210CB1"/>
    <w:rsid w:val="002173A7"/>
    <w:rsid w:val="00233C42"/>
    <w:rsid w:val="002360CF"/>
    <w:rsid w:val="00242B2C"/>
    <w:rsid w:val="00243A3B"/>
    <w:rsid w:val="00245ECB"/>
    <w:rsid w:val="00256924"/>
    <w:rsid w:val="00265C41"/>
    <w:rsid w:val="002669B4"/>
    <w:rsid w:val="00266FA5"/>
    <w:rsid w:val="00273963"/>
    <w:rsid w:val="00276180"/>
    <w:rsid w:val="002808E6"/>
    <w:rsid w:val="0028404F"/>
    <w:rsid w:val="00284C80"/>
    <w:rsid w:val="002900C4"/>
    <w:rsid w:val="002A1317"/>
    <w:rsid w:val="002A2DE0"/>
    <w:rsid w:val="002A3667"/>
    <w:rsid w:val="002A422E"/>
    <w:rsid w:val="002A5105"/>
    <w:rsid w:val="002B1BFC"/>
    <w:rsid w:val="002B313F"/>
    <w:rsid w:val="002B3D1A"/>
    <w:rsid w:val="002B654D"/>
    <w:rsid w:val="002B66C5"/>
    <w:rsid w:val="002B760E"/>
    <w:rsid w:val="002C2C9F"/>
    <w:rsid w:val="002C3339"/>
    <w:rsid w:val="002D37A4"/>
    <w:rsid w:val="002D4737"/>
    <w:rsid w:val="002D589E"/>
    <w:rsid w:val="002E02DE"/>
    <w:rsid w:val="002E104D"/>
    <w:rsid w:val="002E13A4"/>
    <w:rsid w:val="002E30C5"/>
    <w:rsid w:val="002E4E07"/>
    <w:rsid w:val="002E5CBF"/>
    <w:rsid w:val="002E6E10"/>
    <w:rsid w:val="002F0C8C"/>
    <w:rsid w:val="002F65A0"/>
    <w:rsid w:val="003048CE"/>
    <w:rsid w:val="00315EE2"/>
    <w:rsid w:val="003171F5"/>
    <w:rsid w:val="0031724C"/>
    <w:rsid w:val="00333500"/>
    <w:rsid w:val="00333FE7"/>
    <w:rsid w:val="0033570F"/>
    <w:rsid w:val="003444B1"/>
    <w:rsid w:val="003469B9"/>
    <w:rsid w:val="00354FF9"/>
    <w:rsid w:val="00357428"/>
    <w:rsid w:val="00357E88"/>
    <w:rsid w:val="00360C3F"/>
    <w:rsid w:val="00361E48"/>
    <w:rsid w:val="00367FEB"/>
    <w:rsid w:val="00373321"/>
    <w:rsid w:val="00376DC5"/>
    <w:rsid w:val="00382BF7"/>
    <w:rsid w:val="00382CD1"/>
    <w:rsid w:val="00385A50"/>
    <w:rsid w:val="00385FF8"/>
    <w:rsid w:val="0038626A"/>
    <w:rsid w:val="003868D2"/>
    <w:rsid w:val="003871BB"/>
    <w:rsid w:val="003907B1"/>
    <w:rsid w:val="00390DD1"/>
    <w:rsid w:val="003B1428"/>
    <w:rsid w:val="003B3272"/>
    <w:rsid w:val="003B591F"/>
    <w:rsid w:val="003B78E7"/>
    <w:rsid w:val="003C5DB0"/>
    <w:rsid w:val="003C6B64"/>
    <w:rsid w:val="003D23FA"/>
    <w:rsid w:val="003D247B"/>
    <w:rsid w:val="003D7533"/>
    <w:rsid w:val="003E2499"/>
    <w:rsid w:val="003E2E6E"/>
    <w:rsid w:val="003E41AF"/>
    <w:rsid w:val="003E433D"/>
    <w:rsid w:val="003E6D1F"/>
    <w:rsid w:val="003F1469"/>
    <w:rsid w:val="003F1FBF"/>
    <w:rsid w:val="00400917"/>
    <w:rsid w:val="00405DFE"/>
    <w:rsid w:val="00416444"/>
    <w:rsid w:val="004252A2"/>
    <w:rsid w:val="00430E0D"/>
    <w:rsid w:val="00434BDE"/>
    <w:rsid w:val="004361AF"/>
    <w:rsid w:val="00436D2F"/>
    <w:rsid w:val="00440FAE"/>
    <w:rsid w:val="00442D3E"/>
    <w:rsid w:val="00451BB5"/>
    <w:rsid w:val="00454266"/>
    <w:rsid w:val="00471CE6"/>
    <w:rsid w:val="004724CD"/>
    <w:rsid w:val="00476AB8"/>
    <w:rsid w:val="0048351E"/>
    <w:rsid w:val="004841EB"/>
    <w:rsid w:val="00486CBC"/>
    <w:rsid w:val="00494C7B"/>
    <w:rsid w:val="00494F4A"/>
    <w:rsid w:val="004A0755"/>
    <w:rsid w:val="004B569F"/>
    <w:rsid w:val="004D427C"/>
    <w:rsid w:val="004D7381"/>
    <w:rsid w:val="004F4446"/>
    <w:rsid w:val="004F7726"/>
    <w:rsid w:val="004F7C50"/>
    <w:rsid w:val="00505029"/>
    <w:rsid w:val="00505CB5"/>
    <w:rsid w:val="00506860"/>
    <w:rsid w:val="00513496"/>
    <w:rsid w:val="005228E8"/>
    <w:rsid w:val="00532AD6"/>
    <w:rsid w:val="00541A18"/>
    <w:rsid w:val="00543BE5"/>
    <w:rsid w:val="005441E3"/>
    <w:rsid w:val="00544F4A"/>
    <w:rsid w:val="00554807"/>
    <w:rsid w:val="005677ED"/>
    <w:rsid w:val="00574FFD"/>
    <w:rsid w:val="00580A88"/>
    <w:rsid w:val="00582DF1"/>
    <w:rsid w:val="00582F28"/>
    <w:rsid w:val="00593161"/>
    <w:rsid w:val="00596A88"/>
    <w:rsid w:val="005A6F1D"/>
    <w:rsid w:val="005B1608"/>
    <w:rsid w:val="005B16C6"/>
    <w:rsid w:val="005C28C1"/>
    <w:rsid w:val="005C7150"/>
    <w:rsid w:val="005D09E3"/>
    <w:rsid w:val="005D2F60"/>
    <w:rsid w:val="005D645A"/>
    <w:rsid w:val="005E09C6"/>
    <w:rsid w:val="00601141"/>
    <w:rsid w:val="00604DA1"/>
    <w:rsid w:val="00610870"/>
    <w:rsid w:val="00615EB4"/>
    <w:rsid w:val="00617056"/>
    <w:rsid w:val="00617A82"/>
    <w:rsid w:val="00617BC2"/>
    <w:rsid w:val="0062235E"/>
    <w:rsid w:val="00625D96"/>
    <w:rsid w:val="00626747"/>
    <w:rsid w:val="006305EA"/>
    <w:rsid w:val="0063081F"/>
    <w:rsid w:val="006309D2"/>
    <w:rsid w:val="0063186B"/>
    <w:rsid w:val="00631D79"/>
    <w:rsid w:val="00640C6B"/>
    <w:rsid w:val="0065307E"/>
    <w:rsid w:val="006542E6"/>
    <w:rsid w:val="006562A0"/>
    <w:rsid w:val="00660769"/>
    <w:rsid w:val="00664018"/>
    <w:rsid w:val="006657A7"/>
    <w:rsid w:val="00666138"/>
    <w:rsid w:val="006670A4"/>
    <w:rsid w:val="00674F81"/>
    <w:rsid w:val="006758E4"/>
    <w:rsid w:val="0067677D"/>
    <w:rsid w:val="006812DA"/>
    <w:rsid w:val="0068156D"/>
    <w:rsid w:val="0068455F"/>
    <w:rsid w:val="00686F2B"/>
    <w:rsid w:val="00690784"/>
    <w:rsid w:val="00690B77"/>
    <w:rsid w:val="00691A07"/>
    <w:rsid w:val="00695110"/>
    <w:rsid w:val="006959C9"/>
    <w:rsid w:val="006A54D4"/>
    <w:rsid w:val="006B09D7"/>
    <w:rsid w:val="006B276F"/>
    <w:rsid w:val="006B6A03"/>
    <w:rsid w:val="006C2A92"/>
    <w:rsid w:val="006C508E"/>
    <w:rsid w:val="006C57E6"/>
    <w:rsid w:val="006C5FA2"/>
    <w:rsid w:val="006D0552"/>
    <w:rsid w:val="006D07BC"/>
    <w:rsid w:val="006D1CB7"/>
    <w:rsid w:val="006D39AE"/>
    <w:rsid w:val="006D4FE8"/>
    <w:rsid w:val="006D7AF6"/>
    <w:rsid w:val="006F0C09"/>
    <w:rsid w:val="006F2CF5"/>
    <w:rsid w:val="006F66F8"/>
    <w:rsid w:val="0070422A"/>
    <w:rsid w:val="00707A1C"/>
    <w:rsid w:val="00713C84"/>
    <w:rsid w:val="007147A6"/>
    <w:rsid w:val="00716905"/>
    <w:rsid w:val="00720B2E"/>
    <w:rsid w:val="007215D7"/>
    <w:rsid w:val="00721904"/>
    <w:rsid w:val="007304C0"/>
    <w:rsid w:val="0073138F"/>
    <w:rsid w:val="00731FAB"/>
    <w:rsid w:val="007421F6"/>
    <w:rsid w:val="0074393F"/>
    <w:rsid w:val="0074506D"/>
    <w:rsid w:val="00753E7E"/>
    <w:rsid w:val="00756125"/>
    <w:rsid w:val="00763321"/>
    <w:rsid w:val="00771356"/>
    <w:rsid w:val="00773829"/>
    <w:rsid w:val="00775CEC"/>
    <w:rsid w:val="00777395"/>
    <w:rsid w:val="00777D31"/>
    <w:rsid w:val="00782BDF"/>
    <w:rsid w:val="007845E7"/>
    <w:rsid w:val="00784817"/>
    <w:rsid w:val="00787A7F"/>
    <w:rsid w:val="007977A4"/>
    <w:rsid w:val="0079786A"/>
    <w:rsid w:val="007A1FD3"/>
    <w:rsid w:val="007A428F"/>
    <w:rsid w:val="007A4A53"/>
    <w:rsid w:val="007B2D1C"/>
    <w:rsid w:val="007B3670"/>
    <w:rsid w:val="007B5755"/>
    <w:rsid w:val="007C660A"/>
    <w:rsid w:val="007C7905"/>
    <w:rsid w:val="007D5335"/>
    <w:rsid w:val="007E15A6"/>
    <w:rsid w:val="007E5D75"/>
    <w:rsid w:val="007E6630"/>
    <w:rsid w:val="007F393F"/>
    <w:rsid w:val="0080291C"/>
    <w:rsid w:val="00802D85"/>
    <w:rsid w:val="0080725B"/>
    <w:rsid w:val="00810786"/>
    <w:rsid w:val="00816E4C"/>
    <w:rsid w:val="00837565"/>
    <w:rsid w:val="008423F5"/>
    <w:rsid w:val="008476D6"/>
    <w:rsid w:val="00851BE8"/>
    <w:rsid w:val="00853A80"/>
    <w:rsid w:val="00854E84"/>
    <w:rsid w:val="0085787D"/>
    <w:rsid w:val="00860F03"/>
    <w:rsid w:val="0086136C"/>
    <w:rsid w:val="008747F7"/>
    <w:rsid w:val="00884DF7"/>
    <w:rsid w:val="008A3893"/>
    <w:rsid w:val="008A57B4"/>
    <w:rsid w:val="008B0CB7"/>
    <w:rsid w:val="008B3775"/>
    <w:rsid w:val="008B76B7"/>
    <w:rsid w:val="008C08EE"/>
    <w:rsid w:val="008C2EFC"/>
    <w:rsid w:val="008C7D38"/>
    <w:rsid w:val="008D0C2B"/>
    <w:rsid w:val="008D57A3"/>
    <w:rsid w:val="008D5D01"/>
    <w:rsid w:val="008D6417"/>
    <w:rsid w:val="008D6799"/>
    <w:rsid w:val="008D74BB"/>
    <w:rsid w:val="00903FEF"/>
    <w:rsid w:val="00904A26"/>
    <w:rsid w:val="00904E25"/>
    <w:rsid w:val="00906DEF"/>
    <w:rsid w:val="009115D9"/>
    <w:rsid w:val="00923105"/>
    <w:rsid w:val="00926CEB"/>
    <w:rsid w:val="00930311"/>
    <w:rsid w:val="009419E6"/>
    <w:rsid w:val="00946F02"/>
    <w:rsid w:val="00951B16"/>
    <w:rsid w:val="009529A2"/>
    <w:rsid w:val="00960DFC"/>
    <w:rsid w:val="00960EFA"/>
    <w:rsid w:val="0096175F"/>
    <w:rsid w:val="009620FF"/>
    <w:rsid w:val="00963BF2"/>
    <w:rsid w:val="009648DA"/>
    <w:rsid w:val="00967414"/>
    <w:rsid w:val="00970A6F"/>
    <w:rsid w:val="00971BEC"/>
    <w:rsid w:val="009725BB"/>
    <w:rsid w:val="0098236B"/>
    <w:rsid w:val="00984580"/>
    <w:rsid w:val="009922E4"/>
    <w:rsid w:val="0099414D"/>
    <w:rsid w:val="009A111B"/>
    <w:rsid w:val="009A713D"/>
    <w:rsid w:val="009A7342"/>
    <w:rsid w:val="009B1416"/>
    <w:rsid w:val="009B1F0F"/>
    <w:rsid w:val="009B20A7"/>
    <w:rsid w:val="009B4EF8"/>
    <w:rsid w:val="009C0E71"/>
    <w:rsid w:val="009C2DF1"/>
    <w:rsid w:val="009C3919"/>
    <w:rsid w:val="009C3E63"/>
    <w:rsid w:val="009C40A3"/>
    <w:rsid w:val="009D09C2"/>
    <w:rsid w:val="009D314D"/>
    <w:rsid w:val="009D3330"/>
    <w:rsid w:val="009D47D6"/>
    <w:rsid w:val="009E4F56"/>
    <w:rsid w:val="009F1012"/>
    <w:rsid w:val="009F1F76"/>
    <w:rsid w:val="009F65A4"/>
    <w:rsid w:val="009F780F"/>
    <w:rsid w:val="00A02A09"/>
    <w:rsid w:val="00A050F6"/>
    <w:rsid w:val="00A05DA1"/>
    <w:rsid w:val="00A069E2"/>
    <w:rsid w:val="00A07A4E"/>
    <w:rsid w:val="00A07F14"/>
    <w:rsid w:val="00A1074F"/>
    <w:rsid w:val="00A160A3"/>
    <w:rsid w:val="00A16BAC"/>
    <w:rsid w:val="00A2177D"/>
    <w:rsid w:val="00A227B5"/>
    <w:rsid w:val="00A23CE5"/>
    <w:rsid w:val="00A3471E"/>
    <w:rsid w:val="00A357F3"/>
    <w:rsid w:val="00A3606C"/>
    <w:rsid w:val="00A40E25"/>
    <w:rsid w:val="00A433F9"/>
    <w:rsid w:val="00A46E06"/>
    <w:rsid w:val="00A5014F"/>
    <w:rsid w:val="00A50C26"/>
    <w:rsid w:val="00A52DD0"/>
    <w:rsid w:val="00A669D2"/>
    <w:rsid w:val="00A76580"/>
    <w:rsid w:val="00A8242A"/>
    <w:rsid w:val="00A82552"/>
    <w:rsid w:val="00A871A9"/>
    <w:rsid w:val="00A90690"/>
    <w:rsid w:val="00A90EE2"/>
    <w:rsid w:val="00A9613B"/>
    <w:rsid w:val="00AA4995"/>
    <w:rsid w:val="00AA7C98"/>
    <w:rsid w:val="00AB2319"/>
    <w:rsid w:val="00AB441C"/>
    <w:rsid w:val="00AB52E9"/>
    <w:rsid w:val="00AB79EB"/>
    <w:rsid w:val="00AC0601"/>
    <w:rsid w:val="00AC5520"/>
    <w:rsid w:val="00AD0055"/>
    <w:rsid w:val="00AD494C"/>
    <w:rsid w:val="00AD7462"/>
    <w:rsid w:val="00AD7713"/>
    <w:rsid w:val="00AF1EBE"/>
    <w:rsid w:val="00AF6204"/>
    <w:rsid w:val="00B0569B"/>
    <w:rsid w:val="00B1037E"/>
    <w:rsid w:val="00B17C5F"/>
    <w:rsid w:val="00B25B4C"/>
    <w:rsid w:val="00B300D9"/>
    <w:rsid w:val="00B31060"/>
    <w:rsid w:val="00B41A89"/>
    <w:rsid w:val="00B4249A"/>
    <w:rsid w:val="00B43239"/>
    <w:rsid w:val="00B465E4"/>
    <w:rsid w:val="00B476C9"/>
    <w:rsid w:val="00B502B8"/>
    <w:rsid w:val="00B53523"/>
    <w:rsid w:val="00B55AAE"/>
    <w:rsid w:val="00B62DFB"/>
    <w:rsid w:val="00B63981"/>
    <w:rsid w:val="00B66384"/>
    <w:rsid w:val="00B665B6"/>
    <w:rsid w:val="00B7500E"/>
    <w:rsid w:val="00B8293A"/>
    <w:rsid w:val="00B830FF"/>
    <w:rsid w:val="00B9017E"/>
    <w:rsid w:val="00B97F0A"/>
    <w:rsid w:val="00BA23EE"/>
    <w:rsid w:val="00BA4125"/>
    <w:rsid w:val="00BB3DB4"/>
    <w:rsid w:val="00BB5971"/>
    <w:rsid w:val="00BC1B27"/>
    <w:rsid w:val="00BC1BD0"/>
    <w:rsid w:val="00BC1E7A"/>
    <w:rsid w:val="00BC4D33"/>
    <w:rsid w:val="00BD558D"/>
    <w:rsid w:val="00BD694C"/>
    <w:rsid w:val="00BE1A97"/>
    <w:rsid w:val="00BE2B5B"/>
    <w:rsid w:val="00BE3A84"/>
    <w:rsid w:val="00BE3D89"/>
    <w:rsid w:val="00BE48EB"/>
    <w:rsid w:val="00BE50DE"/>
    <w:rsid w:val="00BF2D1E"/>
    <w:rsid w:val="00C03B1D"/>
    <w:rsid w:val="00C03C65"/>
    <w:rsid w:val="00C0695C"/>
    <w:rsid w:val="00C07350"/>
    <w:rsid w:val="00C07967"/>
    <w:rsid w:val="00C31EFA"/>
    <w:rsid w:val="00C34888"/>
    <w:rsid w:val="00C40DA4"/>
    <w:rsid w:val="00C4130B"/>
    <w:rsid w:val="00C61412"/>
    <w:rsid w:val="00C66BF9"/>
    <w:rsid w:val="00C734C0"/>
    <w:rsid w:val="00C778E0"/>
    <w:rsid w:val="00C87D91"/>
    <w:rsid w:val="00C90FF1"/>
    <w:rsid w:val="00C91315"/>
    <w:rsid w:val="00C9777A"/>
    <w:rsid w:val="00CA14F7"/>
    <w:rsid w:val="00CB0315"/>
    <w:rsid w:val="00CB0726"/>
    <w:rsid w:val="00CB114C"/>
    <w:rsid w:val="00CB78BC"/>
    <w:rsid w:val="00CC07A2"/>
    <w:rsid w:val="00CD0E37"/>
    <w:rsid w:val="00CD1EAD"/>
    <w:rsid w:val="00CD4CB5"/>
    <w:rsid w:val="00CE1EBF"/>
    <w:rsid w:val="00CE1FE0"/>
    <w:rsid w:val="00CE26E2"/>
    <w:rsid w:val="00CE3E09"/>
    <w:rsid w:val="00CF32D4"/>
    <w:rsid w:val="00CF5595"/>
    <w:rsid w:val="00D026FF"/>
    <w:rsid w:val="00D1117E"/>
    <w:rsid w:val="00D11B37"/>
    <w:rsid w:val="00D14D77"/>
    <w:rsid w:val="00D21841"/>
    <w:rsid w:val="00D2377A"/>
    <w:rsid w:val="00D27B6E"/>
    <w:rsid w:val="00D324A7"/>
    <w:rsid w:val="00D3268E"/>
    <w:rsid w:val="00D3492C"/>
    <w:rsid w:val="00D35B62"/>
    <w:rsid w:val="00D423D7"/>
    <w:rsid w:val="00D43EC4"/>
    <w:rsid w:val="00D46D33"/>
    <w:rsid w:val="00D548C3"/>
    <w:rsid w:val="00D56E8A"/>
    <w:rsid w:val="00D60DCB"/>
    <w:rsid w:val="00D61923"/>
    <w:rsid w:val="00D626E6"/>
    <w:rsid w:val="00D650F8"/>
    <w:rsid w:val="00D66068"/>
    <w:rsid w:val="00D703C9"/>
    <w:rsid w:val="00D7169A"/>
    <w:rsid w:val="00D71F95"/>
    <w:rsid w:val="00D747B5"/>
    <w:rsid w:val="00D7656C"/>
    <w:rsid w:val="00D80730"/>
    <w:rsid w:val="00D8452C"/>
    <w:rsid w:val="00D86876"/>
    <w:rsid w:val="00D8739F"/>
    <w:rsid w:val="00D90DB5"/>
    <w:rsid w:val="00D95428"/>
    <w:rsid w:val="00DB018A"/>
    <w:rsid w:val="00DB6E7A"/>
    <w:rsid w:val="00DB76B7"/>
    <w:rsid w:val="00DD281F"/>
    <w:rsid w:val="00DD37B8"/>
    <w:rsid w:val="00DE670E"/>
    <w:rsid w:val="00E05F6F"/>
    <w:rsid w:val="00E078C3"/>
    <w:rsid w:val="00E12AD9"/>
    <w:rsid w:val="00E13244"/>
    <w:rsid w:val="00E31A8A"/>
    <w:rsid w:val="00E35946"/>
    <w:rsid w:val="00E36808"/>
    <w:rsid w:val="00E4030A"/>
    <w:rsid w:val="00E44F4C"/>
    <w:rsid w:val="00E45E9B"/>
    <w:rsid w:val="00E45F80"/>
    <w:rsid w:val="00E47EFA"/>
    <w:rsid w:val="00E52DF5"/>
    <w:rsid w:val="00E61FDD"/>
    <w:rsid w:val="00E627E2"/>
    <w:rsid w:val="00E62BFB"/>
    <w:rsid w:val="00E63495"/>
    <w:rsid w:val="00E63D1A"/>
    <w:rsid w:val="00E64888"/>
    <w:rsid w:val="00E65090"/>
    <w:rsid w:val="00E65DBE"/>
    <w:rsid w:val="00E70D75"/>
    <w:rsid w:val="00E717C8"/>
    <w:rsid w:val="00E755F4"/>
    <w:rsid w:val="00E76B50"/>
    <w:rsid w:val="00E80246"/>
    <w:rsid w:val="00E82C0F"/>
    <w:rsid w:val="00E84A34"/>
    <w:rsid w:val="00E8771D"/>
    <w:rsid w:val="00E87EA1"/>
    <w:rsid w:val="00E9086B"/>
    <w:rsid w:val="00E9521B"/>
    <w:rsid w:val="00EA35B2"/>
    <w:rsid w:val="00EA4A72"/>
    <w:rsid w:val="00EC00A5"/>
    <w:rsid w:val="00EC4ECC"/>
    <w:rsid w:val="00EC5F50"/>
    <w:rsid w:val="00EC62DE"/>
    <w:rsid w:val="00EE2267"/>
    <w:rsid w:val="00EE6054"/>
    <w:rsid w:val="00EE764E"/>
    <w:rsid w:val="00EE7988"/>
    <w:rsid w:val="00EF0792"/>
    <w:rsid w:val="00EF4DFF"/>
    <w:rsid w:val="00F02154"/>
    <w:rsid w:val="00F07279"/>
    <w:rsid w:val="00F0789C"/>
    <w:rsid w:val="00F07E0E"/>
    <w:rsid w:val="00F13F6E"/>
    <w:rsid w:val="00F15F06"/>
    <w:rsid w:val="00F2027B"/>
    <w:rsid w:val="00F23EAC"/>
    <w:rsid w:val="00F26798"/>
    <w:rsid w:val="00F40713"/>
    <w:rsid w:val="00F5095C"/>
    <w:rsid w:val="00F51FDB"/>
    <w:rsid w:val="00F70093"/>
    <w:rsid w:val="00F70CEF"/>
    <w:rsid w:val="00F71442"/>
    <w:rsid w:val="00F74808"/>
    <w:rsid w:val="00F90951"/>
    <w:rsid w:val="00FA4621"/>
    <w:rsid w:val="00FB1260"/>
    <w:rsid w:val="00FB48AC"/>
    <w:rsid w:val="00FC5933"/>
    <w:rsid w:val="00FC6899"/>
    <w:rsid w:val="00FD05FC"/>
    <w:rsid w:val="00FD549B"/>
    <w:rsid w:val="00FE4E98"/>
    <w:rsid w:val="00FE5D92"/>
    <w:rsid w:val="00FF157B"/>
    <w:rsid w:val="00FF2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F02B"/>
  <w15:docId w15:val="{25444BD3-2B7B-4707-A7F4-8BCB3110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ind w:left="649" w:hanging="365"/>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0"/>
      <w:ind w:left="108"/>
      <w:jc w:val="center"/>
      <w:outlineLvl w:val="0"/>
    </w:pPr>
    <w:rPr>
      <w:rFonts w:ascii="Arial" w:eastAsia="Arial" w:hAnsi="Arial" w:cs="Arial"/>
      <w:color w:val="000000"/>
      <w:sz w:val="44"/>
    </w:rPr>
  </w:style>
  <w:style w:type="paragraph" w:styleId="Nagwek2">
    <w:name w:val="heading 2"/>
    <w:next w:val="Normalny"/>
    <w:link w:val="Nagwek2Znak"/>
    <w:uiPriority w:val="9"/>
    <w:unhideWhenUsed/>
    <w:qFormat/>
    <w:pPr>
      <w:keepNext/>
      <w:keepLines/>
      <w:spacing w:after="0"/>
      <w:ind w:left="106" w:hanging="10"/>
      <w:jc w:val="center"/>
      <w:outlineLvl w:val="1"/>
    </w:pPr>
    <w:rPr>
      <w:rFonts w:ascii="Arial" w:eastAsia="Arial" w:hAnsi="Arial" w:cs="Arial"/>
      <w:b/>
      <w:color w:val="000000"/>
      <w:sz w:val="32"/>
    </w:rPr>
  </w:style>
  <w:style w:type="paragraph" w:styleId="Nagwek3">
    <w:name w:val="heading 3"/>
    <w:next w:val="Normalny"/>
    <w:link w:val="Nagwek3Znak"/>
    <w:uiPriority w:val="9"/>
    <w:unhideWhenUsed/>
    <w:qFormat/>
    <w:pPr>
      <w:keepNext/>
      <w:keepLines/>
      <w:spacing w:after="177"/>
      <w:ind w:left="106" w:hanging="10"/>
      <w:jc w:val="center"/>
      <w:outlineLvl w:val="2"/>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Arial" w:eastAsia="Arial" w:hAnsi="Arial" w:cs="Arial"/>
      <w:b/>
      <w:color w:val="000000"/>
      <w:sz w:val="22"/>
    </w:rPr>
  </w:style>
  <w:style w:type="character" w:customStyle="1" w:styleId="Nagwek2Znak">
    <w:name w:val="Nagłówek 2 Znak"/>
    <w:link w:val="Nagwek2"/>
    <w:rPr>
      <w:rFonts w:ascii="Arial" w:eastAsia="Arial" w:hAnsi="Arial" w:cs="Arial"/>
      <w:b/>
      <w:color w:val="000000"/>
      <w:sz w:val="32"/>
    </w:rPr>
  </w:style>
  <w:style w:type="character" w:customStyle="1" w:styleId="Nagwek1Znak">
    <w:name w:val="Nagłówek 1 Znak"/>
    <w:link w:val="Nagwek1"/>
    <w:rPr>
      <w:rFonts w:ascii="Arial" w:eastAsia="Arial" w:hAnsi="Arial" w:cs="Arial"/>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30E0D"/>
    <w:pPr>
      <w:ind w:left="720"/>
      <w:contextualSpacing/>
    </w:pPr>
  </w:style>
  <w:style w:type="paragraph" w:styleId="Tekstdymka">
    <w:name w:val="Balloon Text"/>
    <w:basedOn w:val="Normalny"/>
    <w:link w:val="TekstdymkaZnak"/>
    <w:uiPriority w:val="99"/>
    <w:semiHidden/>
    <w:unhideWhenUsed/>
    <w:rsid w:val="00B465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5E4"/>
    <w:rPr>
      <w:rFonts w:ascii="Segoe UI" w:eastAsia="Arial" w:hAnsi="Segoe UI" w:cs="Segoe UI"/>
      <w:color w:val="000000"/>
      <w:sz w:val="18"/>
      <w:szCs w:val="18"/>
    </w:rPr>
  </w:style>
  <w:style w:type="paragraph" w:styleId="Tekstprzypisukocowego">
    <w:name w:val="endnote text"/>
    <w:basedOn w:val="Normalny"/>
    <w:link w:val="TekstprzypisukocowegoZnak"/>
    <w:uiPriority w:val="99"/>
    <w:semiHidden/>
    <w:unhideWhenUsed/>
    <w:rsid w:val="006D4F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4FE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6D4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zielonalinia.gov.pl/web/zielona-linia/Osoby-w-szczegolnej-sytuacji-na-rynku-pracy-43707" TargetMode="External"/><Relationship Id="rId18" Type="http://schemas.openxmlformats.org/officeDocument/2006/relationships/hyperlink" Target="http://zielonalinia.gov.pl/web/zielona-linia/Osoby-w-szczegolnej-sytuacji-na-rynku-pracy-4370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zielonalinia.gov.pl/web/zielona-linia/Osoby-w-szczegolnej-sytuacji-na-rynku-pracy-43707" TargetMode="External"/><Relationship Id="rId17" Type="http://schemas.openxmlformats.org/officeDocument/2006/relationships/hyperlink" Target="http://zielonalinia.gov.pl/web/zielona-linia/Osoby-w-szczegolnej-sytuacji-na-rynku-pracy-43707" TargetMode="External"/><Relationship Id="rId2" Type="http://schemas.openxmlformats.org/officeDocument/2006/relationships/numbering" Target="numbering.xml"/><Relationship Id="rId16" Type="http://schemas.openxmlformats.org/officeDocument/2006/relationships/hyperlink" Target="http://zielonalinia.gov.pl/web/zielona-linia/Osoby-w-szczegolnej-sytuacji-na-rynku-pracy-437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ielonalinia.gov.pl/web/zielona-linia/Osoby-w-szczegolnej-sytuacji-na-rynku-pracy-43707"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zielonalinia.gov.pl/web/zielona-linia/Osoby-w-szczegolnej-sytuacji-na-rynku-pracy-437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zielonalinia.gov.pl/web/zielona-linia/Osoby-w-szczegolnej-sytuacji-na-rynku-pracy-43707"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B31A-42FD-4FD0-8D02-F8C4D20A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25</Pages>
  <Words>7854</Words>
  <Characters>47128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Bartosik</dc:creator>
  <cp:keywords/>
  <cp:lastModifiedBy>Anna Ziółkowska</cp:lastModifiedBy>
  <cp:revision>52</cp:revision>
  <cp:lastPrinted>2025-03-03T12:14:00Z</cp:lastPrinted>
  <dcterms:created xsi:type="dcterms:W3CDTF">2024-08-01T07:07:00Z</dcterms:created>
  <dcterms:modified xsi:type="dcterms:W3CDTF">2025-03-07T07:31:00Z</dcterms:modified>
</cp:coreProperties>
</file>